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A785C" w:rsidR="00F31484" w:rsidP="00F31484" w:rsidRDefault="00F31484" w14:paraId="d24911f" w14:textId="d24911f">
      <w:pPr>
        <w:ind w:left="708"/>
        <w15:collapsed w:val="false"/>
        <w:rPr>
          <w:rFonts w:ascii="Arial" w:hAnsi="Arial" w:cs="Arial"/>
        </w:rPr>
      </w:pPr>
      <w:bookmarkStart w:name="_GoBack" w:id="0"/>
      <w:bookmarkEnd w:id="0"/>
      <w:r w:rsidRPr="00CA785C">
        <w:rPr>
          <w:rFonts w:ascii="Arial" w:hAnsi="Arial" w:cs="Arial"/>
        </w:rPr>
        <w:t xml:space="preserve">   </w:t>
      </w:r>
      <w:r w:rsidR="009E4779">
        <w:rPr>
          <w:rFonts w:ascii="Arial" w:hAnsi="Arial" w:cs="Arial"/>
          <w:noProof/>
        </w:rPr>
        <w:t xml:space="preserve">       </w:t>
      </w:r>
      <w:r w:rsidRPr="00CA785C" w:rsidR="003501F4">
        <w:rPr>
          <w:rFonts w:ascii="Arial" w:hAnsi="Arial" w:cs="Arial"/>
          <w:noProof/>
        </w:rPr>
        <w:drawing>
          <wp:inline distT="0" distB="0" distL="0" distR="0">
            <wp:extent cx="445135" cy="580390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85C">
        <w:rPr>
          <w:rFonts w:ascii="Arial" w:hAnsi="Arial" w:cs="Arial"/>
        </w:rPr>
        <w:tab/>
      </w:r>
      <w:r w:rsidRPr="00CA785C">
        <w:rPr>
          <w:rFonts w:ascii="Arial" w:hAnsi="Arial" w:cs="Arial"/>
        </w:rPr>
        <w:tab/>
      </w:r>
      <w:r w:rsidRPr="00CA785C">
        <w:rPr>
          <w:rFonts w:ascii="Arial" w:hAnsi="Arial" w:cs="Arial"/>
        </w:rPr>
        <w:tab/>
      </w:r>
      <w:r w:rsidRPr="00CA785C">
        <w:rPr>
          <w:rFonts w:ascii="Arial" w:hAnsi="Arial" w:cs="Arial"/>
        </w:rPr>
        <w:tab/>
      </w:r>
      <w:r w:rsidRPr="00CA785C">
        <w:rPr>
          <w:rFonts w:ascii="Arial" w:hAnsi="Arial" w:cs="Arial"/>
        </w:rPr>
        <w:tab/>
      </w:r>
      <w:r w:rsidRPr="00CA785C">
        <w:rPr>
          <w:rFonts w:ascii="Arial" w:hAnsi="Arial" w:cs="Arial"/>
        </w:rPr>
        <w:tab/>
      </w:r>
      <w:r w:rsidRPr="00CA785C">
        <w:rPr>
          <w:rFonts w:ascii="Arial" w:hAnsi="Arial" w:cs="Arial"/>
        </w:rPr>
        <w:tab/>
      </w:r>
    </w:p>
    <w:p w:rsidRPr="00CA785C" w:rsidR="00F31484" w:rsidP="00F31484" w:rsidRDefault="009E47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020B29">
        <w:rPr>
          <w:rFonts w:ascii="Arial" w:hAnsi="Arial" w:cs="Arial"/>
        </w:rPr>
        <w:t xml:space="preserve">  </w:t>
      </w:r>
      <w:r w:rsidRPr="00CA785C" w:rsidR="00F31484">
        <w:rPr>
          <w:rFonts w:ascii="Arial" w:hAnsi="Arial" w:cs="Arial"/>
        </w:rPr>
        <w:t>REPUBLIKA HRVATSKA</w:t>
      </w:r>
    </w:p>
    <w:p w:rsidRPr="00CA785C" w:rsidR="00155334" w:rsidP="00F05121" w:rsidRDefault="0079594A">
      <w:pPr>
        <w:rPr>
          <w:rFonts w:ascii="Arial" w:hAnsi="Arial" w:cs="Arial"/>
        </w:rPr>
      </w:pPr>
      <w:r w:rsidRPr="00CA785C">
        <w:rPr>
          <w:rFonts w:ascii="Arial" w:hAnsi="Arial" w:cs="Arial"/>
        </w:rPr>
        <w:t>Općinski prekršajni sud u Zagrebu</w:t>
      </w:r>
      <w:r w:rsidR="00155334">
        <w:rPr>
          <w:rFonts w:ascii="Arial" w:hAnsi="Arial" w:cs="Arial"/>
        </w:rPr>
        <w:t xml:space="preserve">                           </w:t>
      </w:r>
      <w:r w:rsidRPr="00CA785C" w:rsidR="00155334">
        <w:rPr>
          <w:rFonts w:ascii="Arial" w:hAnsi="Arial" w:cs="Arial"/>
        </w:rPr>
        <w:t>Poslovni b</w:t>
      </w:r>
      <w:r w:rsidR="007410CB">
        <w:rPr>
          <w:rFonts w:ascii="Arial" w:hAnsi="Arial" w:cs="Arial"/>
        </w:rPr>
        <w:t>roj: Pp-12497</w:t>
      </w:r>
      <w:r w:rsidR="00A61A4E">
        <w:rPr>
          <w:rFonts w:ascii="Arial" w:hAnsi="Arial" w:cs="Arial"/>
        </w:rPr>
        <w:t>/2025</w:t>
      </w:r>
      <w:r w:rsidR="00633D5C">
        <w:rPr>
          <w:rFonts w:ascii="Arial" w:hAnsi="Arial" w:cs="Arial"/>
        </w:rPr>
        <w:t>-</w:t>
      </w:r>
      <w:r w:rsidR="003B0422">
        <w:rPr>
          <w:rFonts w:ascii="Arial" w:hAnsi="Arial" w:cs="Arial"/>
        </w:rPr>
        <w:t>8</w:t>
      </w:r>
    </w:p>
    <w:p w:rsidRPr="00CA785C" w:rsidR="00F31484" w:rsidP="00F31484" w:rsidRDefault="009E47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20B29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</w:t>
      </w:r>
      <w:r w:rsidRPr="00CA785C" w:rsidR="00F31484">
        <w:rPr>
          <w:rFonts w:ascii="Arial" w:hAnsi="Arial" w:cs="Arial"/>
        </w:rPr>
        <w:t>Zagreb, Avenija Dubrovnik 8</w:t>
      </w:r>
    </w:p>
    <w:p w:rsidRPr="00CA785C" w:rsidR="004E1767" w:rsidRDefault="004E1767">
      <w:pPr>
        <w:jc w:val="both"/>
        <w:rPr>
          <w:rFonts w:ascii="Arial" w:hAnsi="Arial" w:cs="Arial"/>
        </w:rPr>
      </w:pPr>
    </w:p>
    <w:p w:rsidRPr="00CA785C" w:rsidR="006537BF" w:rsidP="00D9735B" w:rsidRDefault="00F539E2">
      <w:pPr>
        <w:jc w:val="center"/>
        <w:rPr>
          <w:rFonts w:ascii="Arial" w:hAnsi="Arial" w:cs="Arial"/>
        </w:rPr>
      </w:pPr>
      <w:r w:rsidRPr="00CA785C">
        <w:rPr>
          <w:rFonts w:ascii="Arial" w:hAnsi="Arial" w:cs="Arial"/>
        </w:rPr>
        <w:t>R J E Š E NJ E</w:t>
      </w:r>
    </w:p>
    <w:p w:rsidRPr="00CA785C" w:rsidR="00B8235D" w:rsidP="00B8235D" w:rsidRDefault="00B8235D">
      <w:pPr>
        <w:jc w:val="both"/>
        <w:rPr>
          <w:rFonts w:ascii="Arial" w:hAnsi="Arial" w:cs="Arial"/>
        </w:rPr>
      </w:pPr>
    </w:p>
    <w:p w:rsidR="00714320" w:rsidP="00B8235D" w:rsidRDefault="003E63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A785C" w:rsidR="0079594A">
        <w:rPr>
          <w:rFonts w:ascii="Arial" w:hAnsi="Arial" w:cs="Arial"/>
        </w:rPr>
        <w:t>Općinski p</w:t>
      </w:r>
      <w:r w:rsidRPr="00CA785C" w:rsidR="00B8235D">
        <w:rPr>
          <w:rFonts w:ascii="Arial" w:hAnsi="Arial" w:cs="Arial"/>
        </w:rPr>
        <w:t>rekršajni su</w:t>
      </w:r>
      <w:r w:rsidRPr="00CA785C" w:rsidR="00535A24">
        <w:rPr>
          <w:rFonts w:ascii="Arial" w:hAnsi="Arial" w:cs="Arial"/>
        </w:rPr>
        <w:t>d u Zagrebu, rješavajući po sutkinji</w:t>
      </w:r>
      <w:r w:rsidRPr="00CA785C" w:rsidR="002F4027">
        <w:rPr>
          <w:rFonts w:ascii="Arial" w:hAnsi="Arial" w:cs="Arial"/>
        </w:rPr>
        <w:t xml:space="preserve"> </w:t>
      </w:r>
      <w:r w:rsidRPr="00CA785C" w:rsidR="00B8235D">
        <w:rPr>
          <w:rFonts w:ascii="Arial" w:hAnsi="Arial" w:cs="Arial"/>
        </w:rPr>
        <w:t>Katarini Jurišić,</w:t>
      </w:r>
      <w:r w:rsidRPr="00CA785C" w:rsidR="00535A24">
        <w:rPr>
          <w:rFonts w:ascii="Arial" w:hAnsi="Arial" w:cs="Arial"/>
        </w:rPr>
        <w:t xml:space="preserve"> uz sudjelovanje zapisničarke</w:t>
      </w:r>
      <w:r w:rsidRPr="00CA785C" w:rsidR="00274AF1">
        <w:rPr>
          <w:rFonts w:ascii="Arial" w:hAnsi="Arial" w:cs="Arial"/>
        </w:rPr>
        <w:t xml:space="preserve"> </w:t>
      </w:r>
      <w:r w:rsidRPr="00CA785C" w:rsidR="00891170">
        <w:rPr>
          <w:rFonts w:ascii="Arial" w:hAnsi="Arial" w:cs="Arial"/>
        </w:rPr>
        <w:t>Ivane Kraljić</w:t>
      </w:r>
      <w:r w:rsidR="007410CB">
        <w:rPr>
          <w:rFonts w:ascii="Arial" w:hAnsi="Arial" w:cs="Arial"/>
        </w:rPr>
        <w:t xml:space="preserve"> Ožbolt</w:t>
      </w:r>
      <w:r w:rsidRPr="00CA785C" w:rsidR="00274AF1">
        <w:rPr>
          <w:rFonts w:ascii="Arial" w:hAnsi="Arial" w:cs="Arial"/>
        </w:rPr>
        <w:t>,</w:t>
      </w:r>
      <w:r w:rsidRPr="00CA785C" w:rsidR="00B8235D">
        <w:rPr>
          <w:rFonts w:ascii="Arial" w:hAnsi="Arial" w:cs="Arial"/>
        </w:rPr>
        <w:t xml:space="preserve"> u prekršaj</w:t>
      </w:r>
      <w:r w:rsidRPr="00CA785C" w:rsidR="00535A24">
        <w:rPr>
          <w:rFonts w:ascii="Arial" w:hAnsi="Arial" w:cs="Arial"/>
        </w:rPr>
        <w:t>nom predmetu protiv okriv</w:t>
      </w:r>
      <w:r w:rsidRPr="00CA785C" w:rsidR="00321D3D">
        <w:rPr>
          <w:rFonts w:ascii="Arial" w:hAnsi="Arial" w:cs="Arial"/>
        </w:rPr>
        <w:t xml:space="preserve">ljenika </w:t>
      </w:r>
      <w:r w:rsidR="007410CB">
        <w:rPr>
          <w:rFonts w:ascii="Arial" w:hAnsi="Arial" w:cs="Arial"/>
        </w:rPr>
        <w:t>Mihila Kajtazija</w:t>
      </w:r>
      <w:r w:rsidRPr="00CA785C" w:rsidR="00321D3D">
        <w:rPr>
          <w:rFonts w:ascii="Arial" w:hAnsi="Arial" w:cs="Arial"/>
        </w:rPr>
        <w:t>,</w:t>
      </w:r>
      <w:r w:rsidRPr="00CA785C" w:rsidR="006C6FFA">
        <w:rPr>
          <w:rFonts w:ascii="Arial" w:hAnsi="Arial" w:cs="Arial"/>
        </w:rPr>
        <w:t xml:space="preserve"> </w:t>
      </w:r>
      <w:r w:rsidRPr="00CA785C" w:rsidR="002F4027">
        <w:rPr>
          <w:rFonts w:ascii="Arial" w:hAnsi="Arial" w:cs="Arial"/>
        </w:rPr>
        <w:t>zastup</w:t>
      </w:r>
      <w:r w:rsidR="00A61A4E">
        <w:rPr>
          <w:rFonts w:ascii="Arial" w:hAnsi="Arial" w:cs="Arial"/>
        </w:rPr>
        <w:t>an</w:t>
      </w:r>
      <w:r w:rsidR="007410CB">
        <w:rPr>
          <w:rFonts w:ascii="Arial" w:hAnsi="Arial" w:cs="Arial"/>
        </w:rPr>
        <w:t>og po braniteljici Saneli Kontin Miklin</w:t>
      </w:r>
      <w:r w:rsidR="00A61A4E">
        <w:rPr>
          <w:rFonts w:ascii="Arial" w:hAnsi="Arial" w:cs="Arial"/>
        </w:rPr>
        <w:t>, odvjetnici</w:t>
      </w:r>
      <w:r w:rsidR="007410CB">
        <w:rPr>
          <w:rFonts w:ascii="Arial" w:hAnsi="Arial" w:cs="Arial"/>
        </w:rPr>
        <w:t xml:space="preserve"> iz Zajedničkog odvjetničkog ureda Sanela Kontin Miklin i Željko Rožić u Križevcima</w:t>
      </w:r>
      <w:r w:rsidR="00214F17">
        <w:rPr>
          <w:rFonts w:ascii="Arial" w:hAnsi="Arial" w:cs="Arial"/>
        </w:rPr>
        <w:t>, zbog prekršaja iz članka</w:t>
      </w:r>
      <w:r w:rsidR="00142C76">
        <w:rPr>
          <w:rFonts w:ascii="Arial" w:hAnsi="Arial" w:cs="Arial"/>
        </w:rPr>
        <w:t xml:space="preserve"> </w:t>
      </w:r>
      <w:r w:rsidR="00B469DE">
        <w:rPr>
          <w:rFonts w:ascii="Arial" w:hAnsi="Arial" w:cs="Arial"/>
        </w:rPr>
        <w:t>229. stavka</w:t>
      </w:r>
      <w:r w:rsidR="007410CB">
        <w:rPr>
          <w:rFonts w:ascii="Arial" w:hAnsi="Arial" w:cs="Arial"/>
        </w:rPr>
        <w:t xml:space="preserve"> 4</w:t>
      </w:r>
      <w:r w:rsidR="00A61A4E">
        <w:rPr>
          <w:rFonts w:ascii="Arial" w:hAnsi="Arial" w:cs="Arial"/>
        </w:rPr>
        <w:t>. i 7.</w:t>
      </w:r>
      <w:r w:rsidRPr="00EA1F1E" w:rsidR="00142C76">
        <w:rPr>
          <w:rFonts w:ascii="Arial" w:hAnsi="Arial" w:cs="Arial"/>
        </w:rPr>
        <w:t xml:space="preserve"> </w:t>
      </w:r>
      <w:r w:rsidRPr="00A61A4E" w:rsidR="00A61A4E">
        <w:rPr>
          <w:rFonts w:ascii="Arial" w:hAnsi="Arial" w:cs="Arial"/>
        </w:rPr>
        <w:t>Zakona o sigurnosti prometa na cestama („Narodne novine“, broj 67/2008., 48/2010., 74/2011., 80/2013., 158/2013., 92/2014., 64/2015., 108/2017., 70/2019., 42/2020., 85/2022., 114/2022., 133/2023. i 145/2024.)</w:t>
      </w:r>
      <w:r w:rsidR="00A61A4E">
        <w:rPr>
          <w:rFonts w:ascii="Arial" w:hAnsi="Arial" w:cs="Arial"/>
        </w:rPr>
        <w:t xml:space="preserve"> </w:t>
      </w:r>
      <w:r w:rsidRPr="00CA785C" w:rsidR="00714320">
        <w:rPr>
          <w:rFonts w:ascii="Arial" w:hAnsi="Arial" w:cs="Arial"/>
        </w:rPr>
        <w:t>od</w:t>
      </w:r>
      <w:r w:rsidRPr="00CA785C" w:rsidR="00321D3D">
        <w:rPr>
          <w:rFonts w:ascii="Arial" w:hAnsi="Arial" w:cs="Arial"/>
        </w:rPr>
        <w:t>lučujući o zahtjevu okrivljenika</w:t>
      </w:r>
      <w:r w:rsidRPr="00CA785C" w:rsidR="00714320">
        <w:rPr>
          <w:rFonts w:ascii="Arial" w:hAnsi="Arial" w:cs="Arial"/>
        </w:rPr>
        <w:t xml:space="preserve"> za naknadu troškova prekrš</w:t>
      </w:r>
      <w:r w:rsidRPr="00CA785C" w:rsidR="00891170">
        <w:rPr>
          <w:rFonts w:ascii="Arial" w:hAnsi="Arial" w:cs="Arial"/>
        </w:rPr>
        <w:t xml:space="preserve">ajnog postupka, temeljem članka </w:t>
      </w:r>
      <w:r w:rsidRPr="00CA785C" w:rsidR="0037676D">
        <w:rPr>
          <w:rFonts w:ascii="Arial" w:hAnsi="Arial" w:cs="Arial"/>
        </w:rPr>
        <w:t>140</w:t>
      </w:r>
      <w:r w:rsidRPr="00CA785C" w:rsidR="00714320">
        <w:rPr>
          <w:rFonts w:ascii="Arial" w:hAnsi="Arial" w:cs="Arial"/>
        </w:rPr>
        <w:t>. st</w:t>
      </w:r>
      <w:r w:rsidRPr="00CA785C" w:rsidR="00891170">
        <w:rPr>
          <w:rFonts w:ascii="Arial" w:hAnsi="Arial" w:cs="Arial"/>
        </w:rPr>
        <w:t xml:space="preserve">avak </w:t>
      </w:r>
      <w:r w:rsidRPr="00CA785C" w:rsidR="00F539E2">
        <w:rPr>
          <w:rFonts w:ascii="Arial" w:hAnsi="Arial" w:cs="Arial"/>
        </w:rPr>
        <w:t xml:space="preserve">2. u svezi članka </w:t>
      </w:r>
      <w:r w:rsidRPr="00CA785C" w:rsidR="0037676D">
        <w:rPr>
          <w:rFonts w:ascii="Arial" w:hAnsi="Arial" w:cs="Arial"/>
        </w:rPr>
        <w:t>138</w:t>
      </w:r>
      <w:r w:rsidRPr="00CA785C" w:rsidR="00714320">
        <w:rPr>
          <w:rFonts w:ascii="Arial" w:hAnsi="Arial" w:cs="Arial"/>
        </w:rPr>
        <w:t>. st</w:t>
      </w:r>
      <w:r w:rsidR="008B24A9">
        <w:rPr>
          <w:rFonts w:ascii="Arial" w:hAnsi="Arial" w:cs="Arial"/>
        </w:rPr>
        <w:t>avak</w:t>
      </w:r>
      <w:r w:rsidRPr="00CA785C" w:rsidR="00F539E2">
        <w:rPr>
          <w:rFonts w:ascii="Arial" w:hAnsi="Arial" w:cs="Arial"/>
        </w:rPr>
        <w:t xml:space="preserve"> 2. točka </w:t>
      </w:r>
      <w:r w:rsidRPr="00CA785C" w:rsidR="0037676D">
        <w:rPr>
          <w:rFonts w:ascii="Arial" w:hAnsi="Arial" w:cs="Arial"/>
        </w:rPr>
        <w:t>7. Prekršajnog zakona</w:t>
      </w:r>
      <w:r w:rsidRPr="00A61A4E" w:rsidR="00A61A4E">
        <w:rPr>
          <w:rFonts w:ascii="Arial" w:hAnsi="Arial" w:cs="Arial"/>
        </w:rPr>
        <w:t>(„Narodne novine“, broj  107/2007., 39/2013., 157/2013., 110/2015., 70/2017., 118/2018. i 114/2022.)</w:t>
      </w:r>
      <w:r w:rsidR="00A61A4E">
        <w:rPr>
          <w:rFonts w:ascii="Arial" w:hAnsi="Arial" w:cs="Arial"/>
        </w:rPr>
        <w:t>,</w:t>
      </w:r>
      <w:r w:rsidRPr="00A61A4E" w:rsidR="00A61A4E">
        <w:rPr>
          <w:rFonts w:ascii="Arial" w:hAnsi="Arial" w:cs="Arial"/>
        </w:rPr>
        <w:t xml:space="preserve"> </w:t>
      </w:r>
      <w:r w:rsidR="003B0422">
        <w:rPr>
          <w:rFonts w:ascii="Arial" w:hAnsi="Arial" w:cs="Arial"/>
        </w:rPr>
        <w:t>9. siječnja</w:t>
      </w:r>
      <w:r w:rsidR="008B24A9">
        <w:rPr>
          <w:rFonts w:ascii="Arial" w:hAnsi="Arial" w:cs="Arial"/>
        </w:rPr>
        <w:t xml:space="preserve"> </w:t>
      </w:r>
      <w:r w:rsidR="007410CB">
        <w:rPr>
          <w:rFonts w:ascii="Arial" w:hAnsi="Arial" w:cs="Arial"/>
        </w:rPr>
        <w:t>2026</w:t>
      </w:r>
      <w:r w:rsidR="009E4779">
        <w:rPr>
          <w:rFonts w:ascii="Arial" w:hAnsi="Arial" w:cs="Arial"/>
        </w:rPr>
        <w:t>.</w:t>
      </w:r>
      <w:r w:rsidRPr="00CA785C" w:rsidR="00FD0849">
        <w:rPr>
          <w:rFonts w:ascii="Arial" w:hAnsi="Arial" w:cs="Arial"/>
        </w:rPr>
        <w:t xml:space="preserve"> </w:t>
      </w:r>
    </w:p>
    <w:p w:rsidRPr="00CA785C" w:rsidR="00B8235D" w:rsidP="00B8235D" w:rsidRDefault="00B8235D">
      <w:pPr>
        <w:jc w:val="both"/>
        <w:rPr>
          <w:rFonts w:ascii="Arial" w:hAnsi="Arial" w:cs="Arial"/>
        </w:rPr>
      </w:pPr>
    </w:p>
    <w:p w:rsidRPr="00CA785C" w:rsidR="00B8235D" w:rsidP="00D9735B" w:rsidRDefault="00B8235D">
      <w:pPr>
        <w:jc w:val="center"/>
        <w:rPr>
          <w:rFonts w:ascii="Arial" w:hAnsi="Arial" w:cs="Arial"/>
        </w:rPr>
      </w:pPr>
      <w:r w:rsidRPr="00CA785C">
        <w:rPr>
          <w:rFonts w:ascii="Arial" w:hAnsi="Arial" w:cs="Arial"/>
        </w:rPr>
        <w:t>r i j e š i o</w:t>
      </w:r>
      <w:r w:rsidRPr="00CA785C" w:rsidR="00E71571">
        <w:rPr>
          <w:rFonts w:ascii="Arial" w:hAnsi="Arial" w:cs="Arial"/>
        </w:rPr>
        <w:t xml:space="preserve">   </w:t>
      </w:r>
      <w:r w:rsidRPr="00CA785C">
        <w:rPr>
          <w:rFonts w:ascii="Arial" w:hAnsi="Arial" w:cs="Arial"/>
        </w:rPr>
        <w:t xml:space="preserve"> j e</w:t>
      </w:r>
    </w:p>
    <w:p w:rsidRPr="00CA785C" w:rsidR="00D5740C" w:rsidP="00B8235D" w:rsidRDefault="00D5740C">
      <w:pPr>
        <w:jc w:val="both"/>
        <w:rPr>
          <w:rFonts w:ascii="Arial" w:hAnsi="Arial" w:cs="Arial"/>
        </w:rPr>
      </w:pPr>
    </w:p>
    <w:p w:rsidRPr="00CA785C" w:rsidR="00714320" w:rsidP="00E32F71" w:rsidRDefault="00D50E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CA785C" w:rsidR="00B8235D">
        <w:rPr>
          <w:rFonts w:ascii="Arial" w:hAnsi="Arial" w:cs="Arial"/>
        </w:rPr>
        <w:tab/>
      </w:r>
      <w:r w:rsidRPr="00CA785C" w:rsidR="00321D3D">
        <w:rPr>
          <w:rFonts w:ascii="Arial" w:hAnsi="Arial" w:cs="Arial"/>
        </w:rPr>
        <w:t>Okrivljeniku</w:t>
      </w:r>
      <w:r w:rsidR="00196733">
        <w:rPr>
          <w:rFonts w:ascii="Arial" w:hAnsi="Arial" w:cs="Arial"/>
        </w:rPr>
        <w:t xml:space="preserve"> </w:t>
      </w:r>
      <w:r w:rsidR="007410CB">
        <w:rPr>
          <w:rFonts w:ascii="Arial" w:hAnsi="Arial" w:cs="Arial"/>
        </w:rPr>
        <w:t>Mihilu Kajtaziju</w:t>
      </w:r>
      <w:r w:rsidR="00196733">
        <w:rPr>
          <w:rFonts w:ascii="Arial" w:hAnsi="Arial" w:cs="Arial"/>
        </w:rPr>
        <w:t xml:space="preserve">, </w:t>
      </w:r>
      <w:r w:rsidR="00A61A4E">
        <w:rPr>
          <w:rFonts w:ascii="Arial" w:hAnsi="Arial" w:cs="Arial"/>
        </w:rPr>
        <w:t>sin</w:t>
      </w:r>
      <w:r w:rsidR="007410CB">
        <w:rPr>
          <w:rFonts w:ascii="Arial" w:hAnsi="Arial" w:cs="Arial"/>
        </w:rPr>
        <w:t>u Ljuza</w:t>
      </w:r>
      <w:r w:rsidR="003A2C7F">
        <w:rPr>
          <w:rFonts w:ascii="Arial" w:hAnsi="Arial" w:cs="Arial"/>
        </w:rPr>
        <w:t>, rođen</w:t>
      </w:r>
      <w:r w:rsidR="00196733">
        <w:rPr>
          <w:rFonts w:ascii="Arial" w:hAnsi="Arial" w:cs="Arial"/>
        </w:rPr>
        <w:t>om</w:t>
      </w:r>
      <w:r w:rsidR="007410CB">
        <w:rPr>
          <w:rFonts w:ascii="Arial" w:hAnsi="Arial" w:cs="Arial"/>
        </w:rPr>
        <w:t xml:space="preserve"> 29.9.1971. u Prizrenu, Kosovo</w:t>
      </w:r>
      <w:r w:rsidR="00A61A4E">
        <w:rPr>
          <w:rFonts w:ascii="Arial" w:hAnsi="Arial" w:cs="Arial"/>
        </w:rPr>
        <w:t>,</w:t>
      </w:r>
      <w:r w:rsidR="007410CB">
        <w:rPr>
          <w:rFonts w:ascii="Arial" w:hAnsi="Arial" w:cs="Arial"/>
        </w:rPr>
        <w:t xml:space="preserve"> </w:t>
      </w:r>
      <w:r w:rsidRPr="003435E9" w:rsidR="003A2C7F">
        <w:rPr>
          <w:rFonts w:ascii="Arial" w:hAnsi="Arial" w:cs="Arial"/>
        </w:rPr>
        <w:t xml:space="preserve"> OIB: </w:t>
      </w:r>
      <w:r w:rsidR="007410CB">
        <w:rPr>
          <w:rFonts w:ascii="Arial" w:hAnsi="Arial" w:cs="Arial"/>
        </w:rPr>
        <w:t>32746192250</w:t>
      </w:r>
      <w:r w:rsidRPr="003435E9" w:rsidR="003A2C7F">
        <w:rPr>
          <w:rFonts w:ascii="Arial" w:hAnsi="Arial" w:cs="Arial"/>
        </w:rPr>
        <w:t xml:space="preserve">, s prebivalištem u </w:t>
      </w:r>
      <w:r w:rsidR="007410CB">
        <w:rPr>
          <w:rFonts w:ascii="Arial" w:hAnsi="Arial" w:cs="Arial"/>
        </w:rPr>
        <w:t>Malom Lošinju</w:t>
      </w:r>
      <w:r w:rsidR="003A2C7F">
        <w:rPr>
          <w:rFonts w:ascii="Arial" w:hAnsi="Arial" w:cs="Arial"/>
        </w:rPr>
        <w:t xml:space="preserve">, </w:t>
      </w:r>
      <w:r w:rsidR="007410CB">
        <w:rPr>
          <w:rFonts w:ascii="Arial" w:hAnsi="Arial" w:cs="Arial"/>
        </w:rPr>
        <w:t>Sveti Martin 2</w:t>
      </w:r>
      <w:r w:rsidR="00F05121">
        <w:rPr>
          <w:rFonts w:ascii="Arial" w:hAnsi="Arial" w:cs="Arial"/>
          <w:bCs/>
        </w:rPr>
        <w:t>,</w:t>
      </w:r>
      <w:r w:rsidRPr="00E32F71" w:rsidR="00E32F71">
        <w:rPr>
          <w:rFonts w:ascii="Arial" w:hAnsi="Arial" w:cs="Arial"/>
        </w:rPr>
        <w:t xml:space="preserve"> </w:t>
      </w:r>
      <w:r w:rsidRPr="00CA785C" w:rsidR="00F539E2">
        <w:rPr>
          <w:rFonts w:ascii="Arial" w:hAnsi="Arial" w:cs="Arial"/>
        </w:rPr>
        <w:t xml:space="preserve">ima se isplatiti iznos </w:t>
      </w:r>
      <w:r w:rsidRPr="00CE25F7" w:rsidR="00F539E2">
        <w:rPr>
          <w:rFonts w:ascii="Arial" w:hAnsi="Arial" w:cs="Arial"/>
        </w:rPr>
        <w:t xml:space="preserve">od </w:t>
      </w:r>
      <w:r w:rsidR="00A61A4E">
        <w:rPr>
          <w:rFonts w:ascii="Arial" w:hAnsi="Arial" w:cs="Arial"/>
        </w:rPr>
        <w:t>2</w:t>
      </w:r>
      <w:r w:rsidR="007410CB">
        <w:rPr>
          <w:rFonts w:ascii="Arial" w:hAnsi="Arial" w:cs="Arial"/>
        </w:rPr>
        <w:t>5</w:t>
      </w:r>
      <w:r w:rsidR="00584CB5">
        <w:rPr>
          <w:rFonts w:ascii="Arial" w:hAnsi="Arial" w:cs="Arial"/>
        </w:rPr>
        <w:t>0</w:t>
      </w:r>
      <w:r w:rsidRPr="00CE25F7" w:rsidR="00BC19B0">
        <w:rPr>
          <w:rFonts w:ascii="Arial" w:hAnsi="Arial" w:cs="Arial"/>
        </w:rPr>
        <w:t>,00</w:t>
      </w:r>
      <w:r w:rsidRPr="00CE25F7" w:rsidR="00166B14">
        <w:rPr>
          <w:rFonts w:ascii="Arial" w:hAnsi="Arial" w:cs="Arial"/>
        </w:rPr>
        <w:t xml:space="preserve"> </w:t>
      </w:r>
      <w:r w:rsidR="00166B14">
        <w:rPr>
          <w:rFonts w:ascii="Arial" w:hAnsi="Arial" w:cs="Arial"/>
        </w:rPr>
        <w:t>(</w:t>
      </w:r>
      <w:r w:rsidR="00BC19B0">
        <w:rPr>
          <w:rFonts w:ascii="Arial" w:hAnsi="Arial" w:cs="Arial"/>
        </w:rPr>
        <w:t>dvije</w:t>
      </w:r>
      <w:r w:rsidR="00196733">
        <w:rPr>
          <w:rFonts w:ascii="Arial" w:hAnsi="Arial" w:cs="Arial"/>
        </w:rPr>
        <w:t xml:space="preserve"> </w:t>
      </w:r>
      <w:r w:rsidR="00BC19B0">
        <w:rPr>
          <w:rFonts w:ascii="Arial" w:hAnsi="Arial" w:cs="Arial"/>
        </w:rPr>
        <w:t>stotine</w:t>
      </w:r>
      <w:r w:rsidR="007410CB">
        <w:rPr>
          <w:rFonts w:ascii="Arial" w:hAnsi="Arial" w:cs="Arial"/>
        </w:rPr>
        <w:t xml:space="preserve"> i pedeset</w:t>
      </w:r>
      <w:r w:rsidR="00E06A41">
        <w:rPr>
          <w:rFonts w:ascii="Arial" w:hAnsi="Arial" w:cs="Arial"/>
        </w:rPr>
        <w:t xml:space="preserve">) </w:t>
      </w:r>
      <w:r w:rsidR="00196733">
        <w:rPr>
          <w:rFonts w:ascii="Arial" w:hAnsi="Arial" w:cs="Arial"/>
        </w:rPr>
        <w:t>eura</w:t>
      </w:r>
      <w:r w:rsidRPr="00CA785C" w:rsidR="00196733">
        <w:rPr>
          <w:rFonts w:ascii="Arial" w:hAnsi="Arial" w:cs="Arial"/>
        </w:rPr>
        <w:t xml:space="preserve"> </w:t>
      </w:r>
      <w:r w:rsidRPr="00CA785C" w:rsidR="00714320">
        <w:rPr>
          <w:rFonts w:ascii="Arial" w:hAnsi="Arial" w:cs="Arial"/>
        </w:rPr>
        <w:t xml:space="preserve">na ime naknade troškova prekršajnog postupka koji obuhvaćaju nagradu i nužne izdatke branitelja. </w:t>
      </w:r>
    </w:p>
    <w:p w:rsidRPr="00CA785C" w:rsidR="00FD0849" w:rsidP="00B8235D" w:rsidRDefault="00FD0849">
      <w:pPr>
        <w:jc w:val="both"/>
        <w:rPr>
          <w:rFonts w:ascii="Arial" w:hAnsi="Arial" w:cs="Arial"/>
        </w:rPr>
      </w:pPr>
    </w:p>
    <w:p w:rsidRPr="003D5DF7" w:rsidR="009B12D2" w:rsidP="00B8235D" w:rsidRDefault="00D50E1A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II</w:t>
      </w:r>
      <w:r w:rsidRPr="00CA785C" w:rsidR="00B8235D">
        <w:rPr>
          <w:rFonts w:ascii="Arial" w:hAnsi="Arial" w:cs="Arial"/>
        </w:rPr>
        <w:tab/>
        <w:t>Nalaže se računovodstvu ovog suda da po pravomoćnosti ovog rješenja</w:t>
      </w:r>
      <w:r w:rsidRPr="00CA785C" w:rsidR="00714320">
        <w:rPr>
          <w:rFonts w:ascii="Arial" w:hAnsi="Arial" w:cs="Arial"/>
        </w:rPr>
        <w:t xml:space="preserve"> n</w:t>
      </w:r>
      <w:r w:rsidRPr="00CA785C" w:rsidR="00535A24">
        <w:rPr>
          <w:rFonts w:ascii="Arial" w:hAnsi="Arial" w:cs="Arial"/>
        </w:rPr>
        <w:t>a</w:t>
      </w:r>
      <w:r w:rsidR="003B35D4">
        <w:rPr>
          <w:rFonts w:ascii="Arial" w:hAnsi="Arial" w:cs="Arial"/>
        </w:rPr>
        <w:t>vedeni iz</w:t>
      </w:r>
      <w:r w:rsidRPr="00CA785C" w:rsidR="00F539E2">
        <w:rPr>
          <w:rFonts w:ascii="Arial" w:hAnsi="Arial" w:cs="Arial"/>
        </w:rPr>
        <w:t>nos uplati</w:t>
      </w:r>
      <w:r w:rsidRPr="00CA785C" w:rsidR="00535A24">
        <w:rPr>
          <w:rFonts w:ascii="Arial" w:hAnsi="Arial" w:cs="Arial"/>
        </w:rPr>
        <w:t xml:space="preserve"> na račun</w:t>
      </w:r>
      <w:r w:rsidRPr="00CA785C" w:rsidR="00714320">
        <w:rPr>
          <w:rFonts w:ascii="Arial" w:hAnsi="Arial" w:cs="Arial"/>
        </w:rPr>
        <w:t xml:space="preserve"> </w:t>
      </w:r>
      <w:r w:rsidRPr="00CE25F7" w:rsidR="00321D3D">
        <w:rPr>
          <w:rFonts w:ascii="Arial" w:hAnsi="Arial" w:cs="Arial"/>
        </w:rPr>
        <w:t>bra</w:t>
      </w:r>
      <w:r w:rsidR="00A61A4E">
        <w:rPr>
          <w:rFonts w:ascii="Arial" w:hAnsi="Arial" w:cs="Arial"/>
        </w:rPr>
        <w:t>niteljice</w:t>
      </w:r>
      <w:r w:rsidRPr="00CE25F7" w:rsidR="009B12D2">
        <w:rPr>
          <w:rFonts w:ascii="Arial" w:hAnsi="Arial" w:cs="Arial"/>
        </w:rPr>
        <w:t xml:space="preserve"> okrivljenika</w:t>
      </w:r>
      <w:r w:rsidR="007410CB">
        <w:rPr>
          <w:rFonts w:ascii="Arial" w:hAnsi="Arial" w:cs="Arial"/>
        </w:rPr>
        <w:t xml:space="preserve"> Sanele Kontin Miklin, odvjetnice iz Zajedničkog odvjetničkog ureda Sanela Kontin Miklin i Željko Rožić u Križevcima</w:t>
      </w:r>
      <w:r w:rsidRPr="00CE25F7" w:rsidR="00D87CF3">
        <w:rPr>
          <w:rFonts w:ascii="Arial" w:hAnsi="Arial" w:cs="Arial"/>
        </w:rPr>
        <w:t>,</w:t>
      </w:r>
      <w:r w:rsidRPr="00CE25F7" w:rsidR="003A2C7F">
        <w:rPr>
          <w:rFonts w:ascii="Arial" w:hAnsi="Arial" w:cs="Arial"/>
        </w:rPr>
        <w:t xml:space="preserve"> </w:t>
      </w:r>
      <w:r w:rsidR="007410CB">
        <w:rPr>
          <w:rFonts w:ascii="Arial" w:hAnsi="Arial" w:cs="Arial"/>
        </w:rPr>
        <w:t xml:space="preserve">Zakmardijeva 18  </w:t>
      </w:r>
      <w:r w:rsidRPr="00CE25F7" w:rsidR="003A2C7F">
        <w:rPr>
          <w:rFonts w:ascii="Arial" w:hAnsi="Arial" w:cs="Arial"/>
        </w:rPr>
        <w:t xml:space="preserve">OIB: </w:t>
      </w:r>
      <w:r w:rsidR="007410CB">
        <w:rPr>
          <w:rFonts w:ascii="Arial" w:hAnsi="Arial" w:cs="Arial"/>
        </w:rPr>
        <w:t>42524410941</w:t>
      </w:r>
    </w:p>
    <w:p w:rsidRPr="00CA785C" w:rsidR="00E247C1" w:rsidP="00B8235D" w:rsidRDefault="00E247C1">
      <w:pPr>
        <w:jc w:val="both"/>
        <w:rPr>
          <w:rFonts w:ascii="Arial" w:hAnsi="Arial" w:cs="Arial"/>
        </w:rPr>
      </w:pPr>
    </w:p>
    <w:p w:rsidRPr="00584CB5" w:rsidR="00B45007" w:rsidP="000D18B1" w:rsidRDefault="00535A24">
      <w:pPr>
        <w:jc w:val="center"/>
        <w:rPr>
          <w:rFonts w:ascii="Arial" w:hAnsi="Arial" w:cs="Arial"/>
        </w:rPr>
      </w:pPr>
      <w:r w:rsidRPr="00CA785C">
        <w:rPr>
          <w:rFonts w:ascii="Arial" w:hAnsi="Arial" w:cs="Arial"/>
        </w:rPr>
        <w:t xml:space="preserve">broj </w:t>
      </w:r>
      <w:r w:rsidR="009E62F3">
        <w:rPr>
          <w:rFonts w:ascii="Arial" w:hAnsi="Arial" w:cs="Arial"/>
        </w:rPr>
        <w:t xml:space="preserve">IBAN: </w:t>
      </w:r>
      <w:r w:rsidRPr="00584CB5" w:rsidR="009E62F3">
        <w:rPr>
          <w:rFonts w:ascii="Arial" w:hAnsi="Arial" w:cs="Arial"/>
        </w:rPr>
        <w:t>HR</w:t>
      </w:r>
      <w:r w:rsidR="007410CB">
        <w:rPr>
          <w:rFonts w:ascii="Arial" w:hAnsi="Arial" w:cs="Arial"/>
        </w:rPr>
        <w:t>4524020061140470219</w:t>
      </w:r>
    </w:p>
    <w:p w:rsidRPr="00584CB5" w:rsidR="00714320" w:rsidP="002F4027" w:rsidRDefault="00535A24">
      <w:pPr>
        <w:jc w:val="center"/>
        <w:rPr>
          <w:rFonts w:ascii="Arial" w:hAnsi="Arial" w:cs="Arial"/>
        </w:rPr>
      </w:pPr>
      <w:r w:rsidRPr="00584CB5">
        <w:rPr>
          <w:rFonts w:ascii="Arial" w:hAnsi="Arial" w:cs="Arial"/>
        </w:rPr>
        <w:t xml:space="preserve">kod </w:t>
      </w:r>
      <w:r w:rsidR="007410CB">
        <w:rPr>
          <w:rFonts w:ascii="Arial" w:hAnsi="Arial" w:cs="Arial"/>
        </w:rPr>
        <w:t>Erste&amp;S</w:t>
      </w:r>
      <w:r w:rsidR="003B0422">
        <w:rPr>
          <w:rFonts w:ascii="Arial" w:hAnsi="Arial" w:cs="Arial"/>
        </w:rPr>
        <w:t>teiermä</w:t>
      </w:r>
      <w:r w:rsidR="00D70352">
        <w:rPr>
          <w:rFonts w:ascii="Arial" w:hAnsi="Arial" w:cs="Arial"/>
        </w:rPr>
        <w:t>r</w:t>
      </w:r>
      <w:r w:rsidR="00BA7900">
        <w:rPr>
          <w:rFonts w:ascii="Arial" w:hAnsi="Arial" w:cs="Arial"/>
        </w:rPr>
        <w:t>kische</w:t>
      </w:r>
      <w:r w:rsidRPr="00584CB5" w:rsidR="00194C9F">
        <w:rPr>
          <w:rFonts w:ascii="Arial" w:hAnsi="Arial" w:cs="Arial"/>
        </w:rPr>
        <w:t xml:space="preserve"> </w:t>
      </w:r>
      <w:r w:rsidRPr="00584CB5" w:rsidR="00B6401C">
        <w:rPr>
          <w:rFonts w:ascii="Arial" w:hAnsi="Arial" w:cs="Arial"/>
        </w:rPr>
        <w:t xml:space="preserve">d.d. </w:t>
      </w:r>
    </w:p>
    <w:p w:rsidRPr="00CA785C" w:rsidR="00714320" w:rsidP="00B8235D" w:rsidRDefault="00714320">
      <w:pPr>
        <w:jc w:val="both"/>
        <w:rPr>
          <w:rFonts w:ascii="Arial" w:hAnsi="Arial" w:cs="Arial"/>
        </w:rPr>
      </w:pPr>
    </w:p>
    <w:p w:rsidRPr="00CA785C" w:rsidR="00B8235D" w:rsidP="00AF63B5" w:rsidRDefault="002F4027">
      <w:pPr>
        <w:jc w:val="center"/>
        <w:rPr>
          <w:rFonts w:ascii="Arial" w:hAnsi="Arial" w:cs="Arial"/>
        </w:rPr>
      </w:pPr>
      <w:r w:rsidRPr="00CA785C">
        <w:rPr>
          <w:rFonts w:ascii="Arial" w:hAnsi="Arial" w:cs="Arial"/>
        </w:rPr>
        <w:t>O</w:t>
      </w:r>
      <w:r w:rsidR="00A64FEE">
        <w:rPr>
          <w:rFonts w:ascii="Arial" w:hAnsi="Arial" w:cs="Arial"/>
        </w:rPr>
        <w:t>brazloženj</w:t>
      </w:r>
      <w:r w:rsidRPr="00CA785C" w:rsidR="00B8235D">
        <w:rPr>
          <w:rFonts w:ascii="Arial" w:hAnsi="Arial" w:cs="Arial"/>
        </w:rPr>
        <w:t>e</w:t>
      </w:r>
    </w:p>
    <w:p w:rsidRPr="00CA785C" w:rsidR="00D5740C" w:rsidP="00B8235D" w:rsidRDefault="00D5740C">
      <w:pPr>
        <w:jc w:val="both"/>
        <w:rPr>
          <w:rFonts w:ascii="Arial" w:hAnsi="Arial" w:cs="Arial"/>
        </w:rPr>
      </w:pPr>
    </w:p>
    <w:p w:rsidRPr="00CA785C" w:rsidR="00FC7939" w:rsidP="00B8235D" w:rsidRDefault="003B04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Pr="00CA785C" w:rsidR="00B430B4">
        <w:rPr>
          <w:rFonts w:ascii="Arial" w:hAnsi="Arial" w:cs="Arial"/>
        </w:rPr>
        <w:t>Presudom</w:t>
      </w:r>
      <w:r w:rsidRPr="00CA785C" w:rsidR="00F56BC5">
        <w:rPr>
          <w:rFonts w:ascii="Arial" w:hAnsi="Arial" w:cs="Arial"/>
        </w:rPr>
        <w:t xml:space="preserve"> ovog s</w:t>
      </w:r>
      <w:r w:rsidRPr="00CA785C" w:rsidR="00535A24">
        <w:rPr>
          <w:rFonts w:ascii="Arial" w:hAnsi="Arial" w:cs="Arial"/>
        </w:rPr>
        <w:t>ud</w:t>
      </w:r>
      <w:r w:rsidRPr="00CA785C" w:rsidR="00DB7525">
        <w:rPr>
          <w:rFonts w:ascii="Arial" w:hAnsi="Arial" w:cs="Arial"/>
        </w:rPr>
        <w:t xml:space="preserve">a broj: </w:t>
      </w:r>
      <w:r w:rsidR="001208F2">
        <w:rPr>
          <w:rFonts w:ascii="Arial" w:hAnsi="Arial" w:cs="Arial"/>
        </w:rPr>
        <w:t>Pp-</w:t>
      </w:r>
      <w:r w:rsidR="007A270D">
        <w:rPr>
          <w:rFonts w:ascii="Arial" w:hAnsi="Arial" w:cs="Arial"/>
        </w:rPr>
        <w:t xml:space="preserve">12497/2025-3 </w:t>
      </w:r>
      <w:r w:rsidRPr="00CA785C" w:rsidR="00DB7525">
        <w:rPr>
          <w:rFonts w:ascii="Arial" w:hAnsi="Arial" w:cs="Arial"/>
        </w:rPr>
        <w:t xml:space="preserve">od </w:t>
      </w:r>
      <w:r w:rsidR="007A270D">
        <w:rPr>
          <w:rFonts w:ascii="Arial" w:hAnsi="Arial" w:cs="Arial"/>
        </w:rPr>
        <w:t>29. rujna</w:t>
      </w:r>
      <w:r w:rsidR="003D5DF7">
        <w:rPr>
          <w:rFonts w:ascii="Arial" w:hAnsi="Arial" w:cs="Arial"/>
        </w:rPr>
        <w:t xml:space="preserve"> 2025</w:t>
      </w:r>
      <w:r w:rsidR="00D50E1A">
        <w:rPr>
          <w:rFonts w:ascii="Arial" w:hAnsi="Arial" w:cs="Arial"/>
        </w:rPr>
        <w:t>.</w:t>
      </w:r>
      <w:r w:rsidR="00B469DE">
        <w:rPr>
          <w:rFonts w:ascii="Arial" w:hAnsi="Arial" w:cs="Arial"/>
        </w:rPr>
        <w:t xml:space="preserve"> </w:t>
      </w:r>
      <w:r w:rsidRPr="00CA785C" w:rsidR="00321D3D">
        <w:rPr>
          <w:rFonts w:ascii="Arial" w:hAnsi="Arial" w:cs="Arial"/>
        </w:rPr>
        <w:t>okrivljenik</w:t>
      </w:r>
      <w:r w:rsidR="007A270D">
        <w:rPr>
          <w:rFonts w:ascii="Arial" w:hAnsi="Arial" w:cs="Arial"/>
        </w:rPr>
        <w:t xml:space="preserve"> Mihil Kajtazi</w:t>
      </w:r>
      <w:r w:rsidR="00B469DE">
        <w:rPr>
          <w:rFonts w:ascii="Arial" w:hAnsi="Arial" w:cs="Arial"/>
        </w:rPr>
        <w:t>,</w:t>
      </w:r>
      <w:r w:rsidRPr="00CA785C" w:rsidR="00321D3D">
        <w:rPr>
          <w:rFonts w:ascii="Arial" w:hAnsi="Arial" w:cs="Arial"/>
        </w:rPr>
        <w:t xml:space="preserve"> kojeg</w:t>
      </w:r>
      <w:r w:rsidRPr="00CA785C" w:rsidR="000B387A">
        <w:rPr>
          <w:rFonts w:ascii="Arial" w:hAnsi="Arial" w:cs="Arial"/>
        </w:rPr>
        <w:t xml:space="preserve"> </w:t>
      </w:r>
      <w:r w:rsidRPr="00CA785C" w:rsidR="002F4027">
        <w:rPr>
          <w:rFonts w:ascii="Arial" w:hAnsi="Arial" w:cs="Arial"/>
        </w:rPr>
        <w:t>je</w:t>
      </w:r>
      <w:r w:rsidRPr="00CA785C" w:rsidR="00535A24">
        <w:rPr>
          <w:rFonts w:ascii="Arial" w:hAnsi="Arial" w:cs="Arial"/>
        </w:rPr>
        <w:t xml:space="preserve"> u postupku </w:t>
      </w:r>
      <w:r w:rsidR="00584CB5">
        <w:rPr>
          <w:rFonts w:ascii="Arial" w:hAnsi="Arial" w:cs="Arial"/>
        </w:rPr>
        <w:t>zastupala</w:t>
      </w:r>
      <w:r w:rsidRPr="00CA785C" w:rsidR="006E274D">
        <w:rPr>
          <w:rFonts w:ascii="Arial" w:hAnsi="Arial" w:cs="Arial"/>
        </w:rPr>
        <w:t xml:space="preserve"> branitelj</w:t>
      </w:r>
      <w:r w:rsidR="00584CB5">
        <w:rPr>
          <w:rFonts w:ascii="Arial" w:hAnsi="Arial" w:cs="Arial"/>
        </w:rPr>
        <w:t>ica</w:t>
      </w:r>
      <w:r w:rsidR="007A270D">
        <w:rPr>
          <w:rFonts w:ascii="Arial" w:hAnsi="Arial" w:cs="Arial"/>
        </w:rPr>
        <w:t xml:space="preserve"> Sanela Kontin Miklin, odvjetnica iz Zajedničkog odvjetničkog ureda Sanela Kontin Miklin i Željko Rožić u Križevcima</w:t>
      </w:r>
      <w:r w:rsidR="001208F2">
        <w:rPr>
          <w:rFonts w:ascii="Arial" w:hAnsi="Arial" w:cs="Arial"/>
        </w:rPr>
        <w:t>,</w:t>
      </w:r>
      <w:r w:rsidR="00B8441B">
        <w:rPr>
          <w:rFonts w:ascii="Arial" w:hAnsi="Arial" w:cs="Arial"/>
        </w:rPr>
        <w:t xml:space="preserve"> </w:t>
      </w:r>
      <w:r w:rsidR="00A64FEE">
        <w:rPr>
          <w:rFonts w:ascii="Arial" w:hAnsi="Arial" w:cs="Arial"/>
        </w:rPr>
        <w:t xml:space="preserve">oslobođen </w:t>
      </w:r>
      <w:r w:rsidR="00797A44">
        <w:rPr>
          <w:rFonts w:ascii="Arial" w:hAnsi="Arial" w:cs="Arial"/>
        </w:rPr>
        <w:t xml:space="preserve">je </w:t>
      </w:r>
      <w:r w:rsidR="00A64FEE">
        <w:rPr>
          <w:rFonts w:ascii="Arial" w:hAnsi="Arial" w:cs="Arial"/>
        </w:rPr>
        <w:t>optužbe</w:t>
      </w:r>
      <w:r w:rsidRPr="00CA785C" w:rsidR="00FC7939">
        <w:rPr>
          <w:rFonts w:ascii="Arial" w:hAnsi="Arial" w:cs="Arial"/>
        </w:rPr>
        <w:t xml:space="preserve"> zbog djela pr</w:t>
      </w:r>
      <w:r w:rsidRPr="00CA785C" w:rsidR="00F539E2">
        <w:rPr>
          <w:rFonts w:ascii="Arial" w:hAnsi="Arial" w:cs="Arial"/>
        </w:rPr>
        <w:t xml:space="preserve">ekršaja iz </w:t>
      </w:r>
      <w:r w:rsidR="007A270D">
        <w:rPr>
          <w:rFonts w:ascii="Arial" w:hAnsi="Arial" w:cs="Arial"/>
        </w:rPr>
        <w:t>članka 229. stavku 4</w:t>
      </w:r>
      <w:r w:rsidRPr="00584CB5" w:rsidR="00584CB5">
        <w:rPr>
          <w:rFonts w:ascii="Arial" w:hAnsi="Arial" w:cs="Arial"/>
        </w:rPr>
        <w:t>. i 7. Zakona o sigurnosti prometa na cestama</w:t>
      </w:r>
      <w:r w:rsidRPr="00CA785C" w:rsidR="00F539E2">
        <w:rPr>
          <w:rFonts w:ascii="Arial" w:hAnsi="Arial" w:cs="Arial"/>
        </w:rPr>
        <w:t xml:space="preserve">. </w:t>
      </w:r>
      <w:r w:rsidRPr="00CA785C" w:rsidR="00535A24">
        <w:rPr>
          <w:rFonts w:ascii="Arial" w:hAnsi="Arial" w:cs="Arial"/>
        </w:rPr>
        <w:t xml:space="preserve"> </w:t>
      </w:r>
    </w:p>
    <w:p w:rsidR="00714320" w:rsidP="00B8235D" w:rsidRDefault="003B04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Pr="00CA785C" w:rsidR="00321D3D">
        <w:rPr>
          <w:rFonts w:ascii="Arial" w:hAnsi="Arial" w:cs="Arial"/>
        </w:rPr>
        <w:t>Okrivljenik</w:t>
      </w:r>
      <w:r w:rsidRPr="00CA785C" w:rsidR="00891170">
        <w:rPr>
          <w:rFonts w:ascii="Arial" w:hAnsi="Arial" w:cs="Arial"/>
        </w:rPr>
        <w:t xml:space="preserve"> </w:t>
      </w:r>
      <w:r w:rsidRPr="00CA785C" w:rsidR="00535A24">
        <w:rPr>
          <w:rFonts w:ascii="Arial" w:hAnsi="Arial" w:cs="Arial"/>
        </w:rPr>
        <w:t xml:space="preserve">je po </w:t>
      </w:r>
      <w:r w:rsidR="00584CB5">
        <w:rPr>
          <w:rFonts w:ascii="Arial" w:hAnsi="Arial" w:cs="Arial"/>
        </w:rPr>
        <w:t>svojoj braniteljici</w:t>
      </w:r>
      <w:r w:rsidRPr="00CA785C" w:rsidR="00BB2790">
        <w:rPr>
          <w:rFonts w:ascii="Arial" w:hAnsi="Arial" w:cs="Arial"/>
        </w:rPr>
        <w:t xml:space="preserve"> </w:t>
      </w:r>
      <w:r w:rsidR="007A270D">
        <w:rPr>
          <w:rFonts w:ascii="Arial" w:hAnsi="Arial" w:cs="Arial"/>
        </w:rPr>
        <w:t>9</w:t>
      </w:r>
      <w:r w:rsidR="00584CB5">
        <w:rPr>
          <w:rFonts w:ascii="Arial" w:hAnsi="Arial" w:cs="Arial"/>
        </w:rPr>
        <w:t>.</w:t>
      </w:r>
      <w:r w:rsidR="00B8441B">
        <w:rPr>
          <w:rFonts w:ascii="Arial" w:hAnsi="Arial" w:cs="Arial"/>
        </w:rPr>
        <w:t xml:space="preserve"> </w:t>
      </w:r>
      <w:r w:rsidR="007A270D">
        <w:rPr>
          <w:rFonts w:ascii="Arial" w:hAnsi="Arial" w:cs="Arial"/>
        </w:rPr>
        <w:t>listopada</w:t>
      </w:r>
      <w:r w:rsidR="00A81C76">
        <w:rPr>
          <w:rFonts w:ascii="Arial" w:hAnsi="Arial" w:cs="Arial"/>
        </w:rPr>
        <w:t xml:space="preserve"> 2025</w:t>
      </w:r>
      <w:r w:rsidRPr="00CA785C" w:rsidR="00891170">
        <w:rPr>
          <w:rFonts w:ascii="Arial" w:hAnsi="Arial" w:cs="Arial"/>
        </w:rPr>
        <w:t xml:space="preserve">. </w:t>
      </w:r>
      <w:r w:rsidRPr="00CA785C" w:rsidR="00321D3D">
        <w:rPr>
          <w:rFonts w:ascii="Arial" w:hAnsi="Arial" w:cs="Arial"/>
        </w:rPr>
        <w:t>podnio</w:t>
      </w:r>
      <w:r w:rsidRPr="00CA785C" w:rsidR="00714320">
        <w:rPr>
          <w:rFonts w:ascii="Arial" w:hAnsi="Arial" w:cs="Arial"/>
        </w:rPr>
        <w:t xml:space="preserve"> zahtjev za naknadu troškova prekršajno</w:t>
      </w:r>
      <w:r w:rsidRPr="00CA785C" w:rsidR="00535A24">
        <w:rPr>
          <w:rFonts w:ascii="Arial" w:hAnsi="Arial" w:cs="Arial"/>
        </w:rPr>
        <w:t>g pos</w:t>
      </w:r>
      <w:r w:rsidRPr="00CA785C" w:rsidR="002336DD">
        <w:rPr>
          <w:rFonts w:ascii="Arial" w:hAnsi="Arial" w:cs="Arial"/>
        </w:rPr>
        <w:t xml:space="preserve">tupka u ukupnom iznosu od </w:t>
      </w:r>
      <w:r w:rsidR="007A270D">
        <w:rPr>
          <w:rFonts w:ascii="Arial" w:hAnsi="Arial" w:cs="Arial"/>
        </w:rPr>
        <w:t>25</w:t>
      </w:r>
      <w:r w:rsidR="00B8441B">
        <w:rPr>
          <w:rFonts w:ascii="Arial" w:hAnsi="Arial" w:cs="Arial"/>
        </w:rPr>
        <w:t>0,00</w:t>
      </w:r>
      <w:r w:rsidR="00BA4035">
        <w:rPr>
          <w:rFonts w:ascii="Arial" w:hAnsi="Arial" w:cs="Arial"/>
        </w:rPr>
        <w:t xml:space="preserve"> eura</w:t>
      </w:r>
      <w:r w:rsidRPr="00CA785C" w:rsidR="00714320">
        <w:rPr>
          <w:rFonts w:ascii="Arial" w:hAnsi="Arial" w:cs="Arial"/>
        </w:rPr>
        <w:t>, a isti trošak se sastoji u:</w:t>
      </w:r>
    </w:p>
    <w:p w:rsidR="00BA4035" w:rsidP="00B8235D" w:rsidRDefault="00BA4035">
      <w:pPr>
        <w:jc w:val="both"/>
        <w:rPr>
          <w:rFonts w:ascii="Arial" w:hAnsi="Arial" w:cs="Arial"/>
        </w:rPr>
      </w:pPr>
    </w:p>
    <w:p w:rsidR="004940C5" w:rsidP="0005742B" w:rsidRDefault="0012406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E5012">
        <w:rPr>
          <w:rFonts w:ascii="Arial" w:hAnsi="Arial" w:cs="Arial"/>
        </w:rPr>
        <w:t>p</w:t>
      </w:r>
      <w:r w:rsidR="00584CB5">
        <w:rPr>
          <w:rFonts w:ascii="Arial" w:hAnsi="Arial" w:cs="Arial"/>
        </w:rPr>
        <w:t>rigovoru na obavezni prekršajni nalog</w:t>
      </w:r>
      <w:r w:rsidR="00E247C1">
        <w:rPr>
          <w:rFonts w:ascii="Arial" w:hAnsi="Arial" w:cs="Arial"/>
        </w:rPr>
        <w:t xml:space="preserve"> </w:t>
      </w:r>
      <w:r w:rsidR="007A270D">
        <w:rPr>
          <w:rFonts w:ascii="Arial" w:hAnsi="Arial" w:cs="Arial"/>
        </w:rPr>
        <w:t>od 30. lipnja 2025</w:t>
      </w:r>
      <w:r w:rsidR="004940C5">
        <w:rPr>
          <w:rFonts w:ascii="Arial" w:hAnsi="Arial" w:cs="Arial"/>
        </w:rPr>
        <w:t xml:space="preserve">. </w:t>
      </w:r>
      <w:r w:rsidR="007A270D">
        <w:rPr>
          <w:rFonts w:ascii="Arial" w:hAnsi="Arial" w:cs="Arial"/>
        </w:rPr>
        <w:t xml:space="preserve">po </w:t>
      </w:r>
      <w:r w:rsidR="00584CB5">
        <w:rPr>
          <w:rFonts w:ascii="Arial" w:hAnsi="Arial" w:cs="Arial"/>
        </w:rPr>
        <w:t>Tbr.4.1</w:t>
      </w:r>
      <w:r w:rsidR="007A270D">
        <w:rPr>
          <w:rFonts w:ascii="Arial" w:hAnsi="Arial" w:cs="Arial"/>
        </w:rPr>
        <w:t>.OT</w:t>
      </w:r>
      <w:r w:rsidR="00B8441B">
        <w:rPr>
          <w:rFonts w:ascii="Arial" w:hAnsi="Arial" w:cs="Arial"/>
        </w:rPr>
        <w:t xml:space="preserve"> </w:t>
      </w:r>
      <w:r w:rsidR="001C49BA">
        <w:rPr>
          <w:rFonts w:ascii="Arial" w:hAnsi="Arial" w:cs="Arial"/>
        </w:rPr>
        <w:t>-</w:t>
      </w:r>
      <w:r w:rsidR="00B8441B">
        <w:rPr>
          <w:rFonts w:ascii="Arial" w:hAnsi="Arial" w:cs="Arial"/>
        </w:rPr>
        <w:t xml:space="preserve"> </w:t>
      </w:r>
      <w:r w:rsidR="001C49BA">
        <w:rPr>
          <w:rFonts w:ascii="Arial" w:hAnsi="Arial" w:cs="Arial"/>
        </w:rPr>
        <w:t>100 bodova</w:t>
      </w:r>
      <w:r w:rsidR="003A2C7F">
        <w:rPr>
          <w:rFonts w:ascii="Arial" w:hAnsi="Arial" w:cs="Arial"/>
        </w:rPr>
        <w:t xml:space="preserve"> </w:t>
      </w:r>
    </w:p>
    <w:p w:rsidR="007A270D" w:rsidP="0005742B" w:rsidRDefault="0012406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A270D">
        <w:rPr>
          <w:rFonts w:ascii="Arial" w:hAnsi="Arial" w:cs="Arial"/>
        </w:rPr>
        <w:t xml:space="preserve">PDV 25% po Tbr. 46.  OT </w:t>
      </w:r>
      <w:r>
        <w:rPr>
          <w:rFonts w:ascii="Arial" w:hAnsi="Arial" w:cs="Arial"/>
        </w:rPr>
        <w:t>-</w:t>
      </w:r>
      <w:r w:rsidR="007A270D">
        <w:rPr>
          <w:rFonts w:ascii="Arial" w:hAnsi="Arial" w:cs="Arial"/>
        </w:rPr>
        <w:t xml:space="preserve"> 25 bodova</w:t>
      </w:r>
    </w:p>
    <w:p w:rsidR="001C49BA" w:rsidP="0005742B" w:rsidRDefault="004940C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UKUPNO </w:t>
      </w:r>
      <w:r w:rsidR="007A270D">
        <w:rPr>
          <w:rFonts w:ascii="Arial" w:hAnsi="Arial" w:cs="Arial"/>
        </w:rPr>
        <w:t>:    125 bodova x 2,00 eura bod   -    250,00 eura</w:t>
      </w:r>
    </w:p>
    <w:p w:rsidR="00B8441B" w:rsidP="0005742B" w:rsidRDefault="00B8441B">
      <w:pPr>
        <w:rPr>
          <w:rFonts w:ascii="Arial" w:hAnsi="Arial" w:cs="Arial"/>
        </w:rPr>
      </w:pPr>
    </w:p>
    <w:p w:rsidRPr="00CA785C" w:rsidR="00AD5735" w:rsidP="000E5012" w:rsidRDefault="006C4D47">
      <w:pPr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Pr="00CA785C" w:rsidR="00996409">
        <w:rPr>
          <w:rFonts w:ascii="Arial" w:hAnsi="Arial" w:cs="Arial"/>
        </w:rPr>
        <w:t xml:space="preserve">Zahtjev je osnovan. </w:t>
      </w:r>
    </w:p>
    <w:p w:rsidRPr="00570C01" w:rsidR="009E4779" w:rsidP="009E4779" w:rsidRDefault="006C4D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3.1.</w:t>
      </w:r>
      <w:r>
        <w:rPr>
          <w:rFonts w:ascii="Arial" w:hAnsi="Arial" w:cs="Arial"/>
        </w:rPr>
        <w:tab/>
      </w:r>
      <w:r w:rsidRPr="00CA785C" w:rsidR="00640CE2">
        <w:rPr>
          <w:rFonts w:ascii="Arial" w:hAnsi="Arial" w:cs="Arial"/>
        </w:rPr>
        <w:t>Naime, s</w:t>
      </w:r>
      <w:r w:rsidRPr="00CA785C" w:rsidR="00996409">
        <w:rPr>
          <w:rFonts w:ascii="Arial" w:hAnsi="Arial" w:cs="Arial"/>
        </w:rPr>
        <w:t>ud je pregledom spisa, a uzimajući u obzir vrijednost pojedinih radnji odvjetn</w:t>
      </w:r>
      <w:r w:rsidRPr="00CA785C" w:rsidR="002F4027">
        <w:rPr>
          <w:rFonts w:ascii="Arial" w:hAnsi="Arial" w:cs="Arial"/>
        </w:rPr>
        <w:t>ika određenih odredbama Tarife</w:t>
      </w:r>
      <w:r w:rsidRPr="00CA785C" w:rsidR="00996409">
        <w:rPr>
          <w:rFonts w:ascii="Arial" w:hAnsi="Arial" w:cs="Arial"/>
        </w:rPr>
        <w:t xml:space="preserve"> </w:t>
      </w:r>
      <w:r w:rsidRPr="00CA785C" w:rsidR="002F4027">
        <w:rPr>
          <w:rFonts w:ascii="Arial" w:hAnsi="Arial" w:cs="Arial"/>
        </w:rPr>
        <w:t xml:space="preserve">o nagradama i naknadi troškova </w:t>
      </w:r>
      <w:r w:rsidRPr="00CA785C" w:rsidR="003B3186">
        <w:rPr>
          <w:rFonts w:ascii="Arial" w:hAnsi="Arial" w:cs="Arial"/>
        </w:rPr>
        <w:t>za rad odvjetnika</w:t>
      </w:r>
      <w:r w:rsidR="00090047">
        <w:rPr>
          <w:rFonts w:ascii="Arial" w:hAnsi="Arial" w:cs="Arial"/>
        </w:rPr>
        <w:t xml:space="preserve"> </w:t>
      </w:r>
      <w:r w:rsidRPr="00EA1F1E" w:rsidR="00090047">
        <w:rPr>
          <w:rFonts w:ascii="Arial" w:hAnsi="Arial" w:cs="Arial"/>
        </w:rPr>
        <w:t>(</w:t>
      </w:r>
      <w:r w:rsidR="00090047">
        <w:rPr>
          <w:rFonts w:ascii="Arial" w:hAnsi="Arial" w:cs="Arial"/>
        </w:rPr>
        <w:t>„Narodne novine“, broj 138/23</w:t>
      </w:r>
      <w:r w:rsidR="001C49BA">
        <w:rPr>
          <w:rFonts w:ascii="Arial" w:hAnsi="Arial" w:cs="Arial"/>
        </w:rPr>
        <w:t>.</w:t>
      </w:r>
      <w:r w:rsidR="00090047">
        <w:rPr>
          <w:rFonts w:ascii="Arial" w:hAnsi="Arial" w:cs="Arial"/>
        </w:rPr>
        <w:t>)</w:t>
      </w:r>
      <w:r w:rsidRPr="00EA1F1E" w:rsidR="00090047">
        <w:rPr>
          <w:rFonts w:ascii="Arial" w:hAnsi="Arial" w:cs="Arial"/>
        </w:rPr>
        <w:t xml:space="preserve"> </w:t>
      </w:r>
      <w:r w:rsidR="00090047">
        <w:rPr>
          <w:rFonts w:ascii="Arial" w:hAnsi="Arial" w:cs="Arial"/>
        </w:rPr>
        <w:t>(</w:t>
      </w:r>
      <w:r w:rsidRPr="00CA785C" w:rsidR="007E4EFB">
        <w:rPr>
          <w:rFonts w:ascii="Arial" w:hAnsi="Arial" w:cs="Arial"/>
        </w:rPr>
        <w:t>nastavno O</w:t>
      </w:r>
      <w:r w:rsidRPr="00CA785C" w:rsidR="002F4027">
        <w:rPr>
          <w:rFonts w:ascii="Arial" w:hAnsi="Arial" w:cs="Arial"/>
        </w:rPr>
        <w:t xml:space="preserve">T), </w:t>
      </w:r>
      <w:r w:rsidRPr="00CA785C" w:rsidR="00996409">
        <w:rPr>
          <w:rFonts w:ascii="Arial" w:hAnsi="Arial" w:cs="Arial"/>
        </w:rPr>
        <w:t>utv</w:t>
      </w:r>
      <w:r w:rsidRPr="00CA785C" w:rsidR="006C6FFA">
        <w:rPr>
          <w:rFonts w:ascii="Arial" w:hAnsi="Arial" w:cs="Arial"/>
        </w:rPr>
        <w:t>rdio</w:t>
      </w:r>
      <w:r w:rsidR="00B469DE">
        <w:rPr>
          <w:rFonts w:ascii="Arial" w:hAnsi="Arial" w:cs="Arial"/>
        </w:rPr>
        <w:t xml:space="preserve"> da braniteljici</w:t>
      </w:r>
      <w:r w:rsidRPr="00CA785C" w:rsidR="00321D3D">
        <w:rPr>
          <w:rFonts w:ascii="Arial" w:hAnsi="Arial" w:cs="Arial"/>
        </w:rPr>
        <w:t xml:space="preserve"> okrivljenika</w:t>
      </w:r>
      <w:r w:rsidRPr="00CA785C" w:rsidR="002F4027">
        <w:rPr>
          <w:rFonts w:ascii="Arial" w:hAnsi="Arial" w:cs="Arial"/>
        </w:rPr>
        <w:t xml:space="preserve"> za</w:t>
      </w:r>
      <w:r w:rsidR="000E0E6D">
        <w:rPr>
          <w:rFonts w:ascii="Arial" w:hAnsi="Arial" w:cs="Arial"/>
        </w:rPr>
        <w:t xml:space="preserve"> </w:t>
      </w:r>
      <w:r w:rsidR="00426C2A">
        <w:rPr>
          <w:rFonts w:ascii="Arial" w:hAnsi="Arial" w:cs="Arial"/>
        </w:rPr>
        <w:t xml:space="preserve">sastav </w:t>
      </w:r>
      <w:r w:rsidR="00B469DE">
        <w:rPr>
          <w:rFonts w:ascii="Arial" w:hAnsi="Arial" w:cs="Arial"/>
        </w:rPr>
        <w:t>prigovora</w:t>
      </w:r>
      <w:r w:rsidRPr="00CA785C" w:rsidR="0026022A">
        <w:rPr>
          <w:rFonts w:ascii="Arial" w:hAnsi="Arial" w:cs="Arial"/>
        </w:rPr>
        <w:t xml:space="preserve"> od </w:t>
      </w:r>
      <w:r w:rsidR="007A270D">
        <w:rPr>
          <w:rFonts w:ascii="Arial" w:hAnsi="Arial" w:cs="Arial"/>
        </w:rPr>
        <w:t>30. lipnja  2025</w:t>
      </w:r>
      <w:r w:rsidR="00DB3C94">
        <w:rPr>
          <w:rFonts w:ascii="Arial" w:hAnsi="Arial" w:cs="Arial"/>
        </w:rPr>
        <w:t>.</w:t>
      </w:r>
      <w:r w:rsidR="004940C5">
        <w:rPr>
          <w:rFonts w:ascii="Arial" w:hAnsi="Arial" w:cs="Arial"/>
        </w:rPr>
        <w:t xml:space="preserve"> po </w:t>
      </w:r>
      <w:r w:rsidR="00575B7B">
        <w:rPr>
          <w:rFonts w:ascii="Arial" w:hAnsi="Arial" w:cs="Arial"/>
        </w:rPr>
        <w:t>Tbr. 5</w:t>
      </w:r>
      <w:r w:rsidRPr="00CA785C" w:rsidR="00575B7B">
        <w:rPr>
          <w:rFonts w:ascii="Arial" w:hAnsi="Arial" w:cs="Arial"/>
        </w:rPr>
        <w:t>. točka</w:t>
      </w:r>
      <w:r w:rsidR="00575B7B">
        <w:rPr>
          <w:rFonts w:ascii="Arial" w:hAnsi="Arial" w:cs="Arial"/>
        </w:rPr>
        <w:t xml:space="preserve"> 3. u svezi s Tbr. 4. točka 1. </w:t>
      </w:r>
      <w:r w:rsidR="00C67AD9">
        <w:rPr>
          <w:rFonts w:ascii="Arial" w:hAnsi="Arial" w:cs="Arial"/>
        </w:rPr>
        <w:t>OT pripada 100</w:t>
      </w:r>
      <w:r w:rsidR="003B125F">
        <w:rPr>
          <w:rFonts w:ascii="Arial" w:hAnsi="Arial" w:cs="Arial"/>
        </w:rPr>
        <w:t xml:space="preserve"> bodova</w:t>
      </w:r>
      <w:r w:rsidR="00B8441B">
        <w:rPr>
          <w:rFonts w:ascii="Arial" w:hAnsi="Arial" w:cs="Arial"/>
        </w:rPr>
        <w:t xml:space="preserve">, </w:t>
      </w:r>
      <w:r w:rsidRPr="00ED2445" w:rsidR="003B125F">
        <w:rPr>
          <w:rFonts w:ascii="Arial" w:hAnsi="Arial" w:cs="Arial"/>
        </w:rPr>
        <w:t>a vrij</w:t>
      </w:r>
      <w:r w:rsidR="003B125F">
        <w:rPr>
          <w:rFonts w:ascii="Arial" w:hAnsi="Arial" w:cs="Arial"/>
        </w:rPr>
        <w:t>ednost boda iznosi 2,00 eura, što ukupno iznosi</w:t>
      </w:r>
      <w:r w:rsidRPr="00ED2445" w:rsidR="003B125F">
        <w:rPr>
          <w:rFonts w:ascii="Arial" w:hAnsi="Arial" w:cs="Arial"/>
        </w:rPr>
        <w:t xml:space="preserve"> </w:t>
      </w:r>
      <w:r w:rsidR="003B125F">
        <w:rPr>
          <w:rFonts w:ascii="Arial" w:hAnsi="Arial" w:cs="Arial"/>
        </w:rPr>
        <w:t>200,00 eura</w:t>
      </w:r>
      <w:r w:rsidR="007A270D">
        <w:rPr>
          <w:rFonts w:ascii="Arial" w:hAnsi="Arial" w:cs="Arial"/>
        </w:rPr>
        <w:t xml:space="preserve">, na koji iznos se dodaje PDV od 25 %, odnosno 50,00 eura, što sveukupno iznosi 250,00 eura. </w:t>
      </w:r>
    </w:p>
    <w:p w:rsidRPr="00CA785C" w:rsidR="00B1226A" w:rsidP="00B1226A" w:rsidRDefault="006C4D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</w:r>
      <w:r w:rsidRPr="00CA785C" w:rsidR="00D34CEC">
        <w:rPr>
          <w:rFonts w:ascii="Arial" w:hAnsi="Arial" w:cs="Arial"/>
        </w:rPr>
        <w:t>Slijedom navedenog</w:t>
      </w:r>
      <w:r w:rsidR="00271534">
        <w:rPr>
          <w:rFonts w:ascii="Arial" w:hAnsi="Arial" w:cs="Arial"/>
        </w:rPr>
        <w:t>,</w:t>
      </w:r>
      <w:r w:rsidRPr="00CA785C" w:rsidR="00D34CEC">
        <w:rPr>
          <w:rFonts w:ascii="Arial" w:hAnsi="Arial" w:cs="Arial"/>
        </w:rPr>
        <w:t xml:space="preserve"> odlučeno je kao u izreci ovog rješenja, a isplata navede</w:t>
      </w:r>
      <w:r w:rsidRPr="00CA785C" w:rsidR="00B013C3">
        <w:rPr>
          <w:rFonts w:ascii="Arial" w:hAnsi="Arial" w:cs="Arial"/>
        </w:rPr>
        <w:t>nog iznosa izvr</w:t>
      </w:r>
      <w:r w:rsidRPr="00CA785C" w:rsidR="005C32B6">
        <w:rPr>
          <w:rFonts w:ascii="Arial" w:hAnsi="Arial" w:cs="Arial"/>
        </w:rPr>
        <w:t xml:space="preserve">šit će se na </w:t>
      </w:r>
      <w:r w:rsidRPr="00CA785C" w:rsidR="00A224BE">
        <w:rPr>
          <w:rFonts w:ascii="Arial" w:hAnsi="Arial" w:cs="Arial"/>
        </w:rPr>
        <w:t xml:space="preserve">račun </w:t>
      </w:r>
      <w:r w:rsidR="00B469DE">
        <w:rPr>
          <w:rFonts w:ascii="Arial" w:hAnsi="Arial" w:cs="Arial"/>
        </w:rPr>
        <w:t>braniteljice</w:t>
      </w:r>
      <w:r w:rsidR="00B8441B">
        <w:rPr>
          <w:rFonts w:ascii="Arial" w:hAnsi="Arial" w:cs="Arial"/>
        </w:rPr>
        <w:t xml:space="preserve"> okrivljenika</w:t>
      </w:r>
      <w:r w:rsidR="007A270D">
        <w:rPr>
          <w:rFonts w:ascii="Arial" w:hAnsi="Arial" w:cs="Arial"/>
        </w:rPr>
        <w:t xml:space="preserve"> Sanele Kontin Miklin, odvjetnice iz Zajedničkog odvjetničkog ureda Sanela Kontin Miklin i Željko Rožić</w:t>
      </w:r>
      <w:r w:rsidRPr="00CA785C" w:rsidR="00321D3D">
        <w:rPr>
          <w:rFonts w:ascii="Arial" w:hAnsi="Arial" w:cs="Arial"/>
        </w:rPr>
        <w:t>,</w:t>
      </w:r>
      <w:r w:rsidR="009E4779">
        <w:rPr>
          <w:rFonts w:ascii="Arial" w:hAnsi="Arial" w:cs="Arial"/>
        </w:rPr>
        <w:t xml:space="preserve"> </w:t>
      </w:r>
      <w:r w:rsidRPr="00CA785C" w:rsidR="00321D3D">
        <w:rPr>
          <w:rFonts w:ascii="Arial" w:hAnsi="Arial" w:cs="Arial"/>
        </w:rPr>
        <w:t>sukladno priloženoj specijalnoj punomoći za isplatu navedenih troškova.</w:t>
      </w:r>
    </w:p>
    <w:p w:rsidRPr="00CA785C" w:rsidR="00B8235D" w:rsidP="00B8235D" w:rsidRDefault="00CA4336">
      <w:pPr>
        <w:jc w:val="both"/>
        <w:rPr>
          <w:rFonts w:ascii="Arial" w:hAnsi="Arial" w:cs="Arial"/>
        </w:rPr>
      </w:pPr>
      <w:r w:rsidRPr="00CA785C">
        <w:rPr>
          <w:rFonts w:ascii="Arial" w:hAnsi="Arial" w:cs="Arial"/>
        </w:rPr>
        <w:tab/>
      </w:r>
      <w:r w:rsidRPr="00CA785C">
        <w:rPr>
          <w:rFonts w:ascii="Arial" w:hAnsi="Arial" w:cs="Arial"/>
        </w:rPr>
        <w:tab/>
      </w:r>
      <w:r w:rsidRPr="00CA785C">
        <w:rPr>
          <w:rFonts w:ascii="Arial" w:hAnsi="Arial" w:cs="Arial"/>
        </w:rPr>
        <w:tab/>
      </w:r>
    </w:p>
    <w:p w:rsidRPr="00CA785C" w:rsidR="00B8235D" w:rsidP="00D9735B" w:rsidRDefault="0079594A">
      <w:pPr>
        <w:jc w:val="center"/>
        <w:rPr>
          <w:rFonts w:ascii="Arial" w:hAnsi="Arial" w:cs="Arial"/>
        </w:rPr>
      </w:pPr>
      <w:r w:rsidRPr="00CA785C">
        <w:rPr>
          <w:rFonts w:ascii="Arial" w:hAnsi="Arial" w:cs="Arial"/>
        </w:rPr>
        <w:t xml:space="preserve">OPĆINSKI </w:t>
      </w:r>
      <w:r w:rsidRPr="00CA785C" w:rsidR="00B8235D">
        <w:rPr>
          <w:rFonts w:ascii="Arial" w:hAnsi="Arial" w:cs="Arial"/>
        </w:rPr>
        <w:t>PREKRŠAJNI SUD U ZAGREBU</w:t>
      </w:r>
    </w:p>
    <w:p w:rsidRPr="00CA785C" w:rsidR="00B8235D" w:rsidP="00D9735B" w:rsidRDefault="006C4D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9. siječnja 2026.</w:t>
      </w:r>
    </w:p>
    <w:p w:rsidRPr="00CA785C" w:rsidR="00EE37E3" w:rsidP="004E1767" w:rsidRDefault="00EE37E3">
      <w:pPr>
        <w:ind w:left="5664" w:firstLine="708"/>
        <w:jc w:val="both"/>
        <w:rPr>
          <w:rFonts w:ascii="Arial" w:hAnsi="Arial" w:cs="Arial"/>
        </w:rPr>
      </w:pPr>
    </w:p>
    <w:p w:rsidRPr="00CA785C" w:rsidR="00274AF1" w:rsidP="00274AF1" w:rsidRDefault="00F56BC5">
      <w:pPr>
        <w:jc w:val="both"/>
        <w:rPr>
          <w:rFonts w:ascii="Arial" w:hAnsi="Arial" w:cs="Arial"/>
        </w:rPr>
      </w:pPr>
      <w:r w:rsidRPr="00CA785C">
        <w:rPr>
          <w:rFonts w:ascii="Arial" w:hAnsi="Arial" w:cs="Arial"/>
        </w:rPr>
        <w:t xml:space="preserve">    </w:t>
      </w:r>
      <w:r w:rsidR="00F63DC2">
        <w:rPr>
          <w:rFonts w:ascii="Arial" w:hAnsi="Arial" w:cs="Arial"/>
        </w:rPr>
        <w:t xml:space="preserve">     </w:t>
      </w:r>
      <w:r w:rsidRPr="00CA785C" w:rsidR="00274AF1">
        <w:rPr>
          <w:rFonts w:ascii="Arial" w:hAnsi="Arial" w:cs="Arial"/>
        </w:rPr>
        <w:t>Zapisničar</w:t>
      </w:r>
      <w:r w:rsidRPr="00CA785C" w:rsidR="00535A24">
        <w:rPr>
          <w:rFonts w:ascii="Arial" w:hAnsi="Arial" w:cs="Arial"/>
        </w:rPr>
        <w:t>ka</w:t>
      </w:r>
      <w:r w:rsidRPr="00CA785C" w:rsidR="00EE37E3">
        <w:rPr>
          <w:rFonts w:ascii="Arial" w:hAnsi="Arial" w:cs="Arial"/>
        </w:rPr>
        <w:t xml:space="preserve">   </w:t>
      </w:r>
      <w:r w:rsidRPr="00CA785C" w:rsidR="00274AF1">
        <w:rPr>
          <w:rFonts w:ascii="Arial" w:hAnsi="Arial" w:cs="Arial"/>
        </w:rPr>
        <w:t xml:space="preserve">                                               </w:t>
      </w:r>
      <w:r w:rsidR="006C4D47">
        <w:rPr>
          <w:rFonts w:ascii="Arial" w:hAnsi="Arial" w:cs="Arial"/>
        </w:rPr>
        <w:t xml:space="preserve">                             </w:t>
      </w:r>
      <w:r w:rsidRPr="00CA785C" w:rsidR="00322447">
        <w:rPr>
          <w:rFonts w:ascii="Arial" w:hAnsi="Arial" w:cs="Arial"/>
        </w:rPr>
        <w:t>Su</w:t>
      </w:r>
      <w:r w:rsidRPr="00CA785C" w:rsidR="00535A24">
        <w:rPr>
          <w:rFonts w:ascii="Arial" w:hAnsi="Arial" w:cs="Arial"/>
        </w:rPr>
        <w:t>tkin</w:t>
      </w:r>
      <w:r w:rsidRPr="00CA785C" w:rsidR="00322447">
        <w:rPr>
          <w:rFonts w:ascii="Arial" w:hAnsi="Arial" w:cs="Arial"/>
        </w:rPr>
        <w:t>j</w:t>
      </w:r>
      <w:r w:rsidRPr="00CA785C" w:rsidR="00535A24">
        <w:rPr>
          <w:rFonts w:ascii="Arial" w:hAnsi="Arial" w:cs="Arial"/>
        </w:rPr>
        <w:t>a</w:t>
      </w:r>
    </w:p>
    <w:p w:rsidR="004E1767" w:rsidP="00D9735B" w:rsidRDefault="00891170">
      <w:pPr>
        <w:jc w:val="both"/>
        <w:rPr>
          <w:rFonts w:ascii="Arial" w:hAnsi="Arial" w:cs="Arial"/>
        </w:rPr>
      </w:pPr>
      <w:r w:rsidRPr="00CA785C">
        <w:rPr>
          <w:rFonts w:ascii="Arial" w:hAnsi="Arial" w:cs="Arial"/>
        </w:rPr>
        <w:t xml:space="preserve">    Ivana Kraljić</w:t>
      </w:r>
      <w:r w:rsidR="00F63DC2">
        <w:rPr>
          <w:rFonts w:ascii="Arial" w:hAnsi="Arial" w:cs="Arial"/>
        </w:rPr>
        <w:t xml:space="preserve"> Ožbolt</w:t>
      </w:r>
      <w:r w:rsidRPr="00CA785C" w:rsidR="004E1767">
        <w:rPr>
          <w:rFonts w:ascii="Arial" w:hAnsi="Arial" w:cs="Arial"/>
        </w:rPr>
        <w:tab/>
      </w:r>
      <w:r w:rsidRPr="00CA785C" w:rsidR="004E1767">
        <w:rPr>
          <w:rFonts w:ascii="Arial" w:hAnsi="Arial" w:cs="Arial"/>
        </w:rPr>
        <w:tab/>
      </w:r>
      <w:r w:rsidRPr="00CA785C" w:rsidR="004E1767">
        <w:rPr>
          <w:rFonts w:ascii="Arial" w:hAnsi="Arial" w:cs="Arial"/>
        </w:rPr>
        <w:tab/>
      </w:r>
      <w:r w:rsidRPr="00CA785C" w:rsidR="004E1767">
        <w:rPr>
          <w:rFonts w:ascii="Arial" w:hAnsi="Arial" w:cs="Arial"/>
        </w:rPr>
        <w:tab/>
      </w:r>
      <w:r w:rsidRPr="00CA785C" w:rsidR="004E1767">
        <w:rPr>
          <w:rFonts w:ascii="Arial" w:hAnsi="Arial" w:cs="Arial"/>
        </w:rPr>
        <w:tab/>
      </w:r>
      <w:r w:rsidRPr="00CA785C" w:rsidR="004E1767">
        <w:rPr>
          <w:rFonts w:ascii="Arial" w:hAnsi="Arial" w:cs="Arial"/>
        </w:rPr>
        <w:tab/>
      </w:r>
      <w:r w:rsidRPr="00CA785C" w:rsidR="00535A24">
        <w:rPr>
          <w:rFonts w:ascii="Arial" w:hAnsi="Arial" w:cs="Arial"/>
        </w:rPr>
        <w:t xml:space="preserve">     </w:t>
      </w:r>
      <w:r w:rsidR="006C4D47">
        <w:rPr>
          <w:rFonts w:ascii="Arial" w:hAnsi="Arial" w:cs="Arial"/>
        </w:rPr>
        <w:t xml:space="preserve">  </w:t>
      </w:r>
      <w:r w:rsidRPr="00CA785C" w:rsidR="004E1767">
        <w:rPr>
          <w:rFonts w:ascii="Arial" w:hAnsi="Arial" w:cs="Arial"/>
        </w:rPr>
        <w:t>Katarina Jurišić</w:t>
      </w:r>
    </w:p>
    <w:p w:rsidRPr="00CA785C" w:rsidR="00D6474D" w:rsidP="00D9735B" w:rsidRDefault="00D6474D">
      <w:pPr>
        <w:jc w:val="both"/>
        <w:rPr>
          <w:rFonts w:ascii="Arial" w:hAnsi="Arial" w:cs="Arial"/>
        </w:rPr>
      </w:pPr>
    </w:p>
    <w:p w:rsidRPr="00CA785C" w:rsidR="004E1767" w:rsidRDefault="004E1767">
      <w:pPr>
        <w:jc w:val="both"/>
        <w:rPr>
          <w:rFonts w:ascii="Arial" w:hAnsi="Arial" w:cs="Arial"/>
        </w:rPr>
      </w:pPr>
    </w:p>
    <w:p w:rsidRPr="00CA785C" w:rsidR="00322447" w:rsidRDefault="00B8235D">
      <w:pPr>
        <w:jc w:val="both"/>
        <w:rPr>
          <w:rFonts w:ascii="Arial" w:hAnsi="Arial" w:cs="Arial"/>
        </w:rPr>
      </w:pPr>
      <w:r w:rsidRPr="00CA785C">
        <w:rPr>
          <w:rFonts w:ascii="Arial" w:hAnsi="Arial" w:cs="Arial"/>
        </w:rPr>
        <w:tab/>
      </w:r>
      <w:r w:rsidRPr="00CA785C" w:rsidR="00B23B34">
        <w:rPr>
          <w:rFonts w:ascii="Arial" w:hAnsi="Arial" w:cs="Arial"/>
        </w:rPr>
        <w:t>Pouka o pravnom lijeku</w:t>
      </w:r>
      <w:r w:rsidRPr="00CA785C" w:rsidR="00322447">
        <w:rPr>
          <w:rFonts w:ascii="Arial" w:hAnsi="Arial" w:cs="Arial"/>
        </w:rPr>
        <w:t xml:space="preserve">: </w:t>
      </w:r>
    </w:p>
    <w:p w:rsidRPr="00CA785C" w:rsidR="00B1226A" w:rsidRDefault="00AA6A10">
      <w:pPr>
        <w:jc w:val="both"/>
        <w:rPr>
          <w:rFonts w:ascii="Arial" w:hAnsi="Arial" w:cs="Arial"/>
        </w:rPr>
      </w:pPr>
      <w:r w:rsidRPr="00CA785C">
        <w:rPr>
          <w:rFonts w:ascii="Arial" w:hAnsi="Arial" w:cs="Arial"/>
        </w:rPr>
        <w:tab/>
      </w:r>
      <w:r w:rsidRPr="00CA785C" w:rsidR="00535A24">
        <w:rPr>
          <w:rFonts w:ascii="Arial" w:hAnsi="Arial" w:cs="Arial"/>
        </w:rPr>
        <w:t>P</w:t>
      </w:r>
      <w:r w:rsidRPr="00CA785C" w:rsidR="00322447">
        <w:rPr>
          <w:rFonts w:ascii="Arial" w:hAnsi="Arial" w:cs="Arial"/>
        </w:rPr>
        <w:t xml:space="preserve">rotiv ovog rješenja </w:t>
      </w:r>
      <w:r w:rsidRPr="00CA785C" w:rsidR="00337FCF">
        <w:rPr>
          <w:rFonts w:ascii="Arial" w:hAnsi="Arial" w:cs="Arial"/>
        </w:rPr>
        <w:t>okrivljenik</w:t>
      </w:r>
      <w:r w:rsidRPr="00CA785C" w:rsidR="00322447">
        <w:rPr>
          <w:rFonts w:ascii="Arial" w:hAnsi="Arial" w:cs="Arial"/>
        </w:rPr>
        <w:t xml:space="preserve"> </w:t>
      </w:r>
      <w:r w:rsidRPr="00CA785C" w:rsidR="009A0B24">
        <w:rPr>
          <w:rFonts w:ascii="Arial" w:hAnsi="Arial" w:cs="Arial"/>
        </w:rPr>
        <w:t>ima pravo žalbe u roku od tri</w:t>
      </w:r>
      <w:r w:rsidRPr="00CA785C" w:rsidR="00B8235D">
        <w:rPr>
          <w:rFonts w:ascii="Arial" w:hAnsi="Arial" w:cs="Arial"/>
        </w:rPr>
        <w:t xml:space="preserve"> dana po primitku rješenja. Žalba se podnosi Visok</w:t>
      </w:r>
      <w:r w:rsidRPr="00CA785C" w:rsidR="0079594A">
        <w:rPr>
          <w:rFonts w:ascii="Arial" w:hAnsi="Arial" w:cs="Arial"/>
        </w:rPr>
        <w:t>om prekršajnom sudu, putem Općinskog p</w:t>
      </w:r>
      <w:r w:rsidRPr="00CA785C" w:rsidR="00B8235D">
        <w:rPr>
          <w:rFonts w:ascii="Arial" w:hAnsi="Arial" w:cs="Arial"/>
        </w:rPr>
        <w:t>rekršajnog suda u Zagrebu, u dva istovjetna primjerka, bez naplate takse.</w:t>
      </w:r>
    </w:p>
    <w:p w:rsidRPr="00CA785C" w:rsidR="002C418E" w:rsidP="002C418E" w:rsidRDefault="002C418E">
      <w:pPr>
        <w:jc w:val="both"/>
        <w:rPr>
          <w:rFonts w:ascii="Arial" w:hAnsi="Arial" w:cs="Arial"/>
        </w:rPr>
      </w:pPr>
    </w:p>
    <w:p w:rsidRPr="00CA785C" w:rsidR="00D9735B" w:rsidP="00D9735B" w:rsidRDefault="0068225A">
      <w:pPr>
        <w:rPr>
          <w:rFonts w:ascii="Arial" w:hAnsi="Arial" w:cs="Arial"/>
        </w:rPr>
      </w:pPr>
      <w:r>
        <w:rPr>
          <w:rFonts w:ascii="Arial" w:hAnsi="Arial" w:cs="Arial"/>
          <w:bCs/>
        </w:rPr>
        <w:tab/>
      </w:r>
      <w:r w:rsidRPr="00CA785C" w:rsidR="00D9735B">
        <w:rPr>
          <w:rFonts w:ascii="Arial" w:hAnsi="Arial" w:cs="Arial"/>
          <w:bCs/>
        </w:rPr>
        <w:t>Dostavna naredba:</w:t>
      </w:r>
    </w:p>
    <w:p w:rsidRPr="006A7CCC" w:rsidR="002322A4" w:rsidP="00CE25F7" w:rsidRDefault="002322A4">
      <w:pPr>
        <w:pStyle w:val="Odlomakpopisa"/>
        <w:numPr>
          <w:ilvl w:val="0"/>
          <w:numId w:val="3"/>
        </w:numPr>
        <w:tabs>
          <w:tab w:val="left" w:pos="8100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</w:t>
      </w:r>
      <w:r w:rsidRPr="006A7CCC">
        <w:rPr>
          <w:rFonts w:ascii="Arial" w:hAnsi="Arial" w:cs="Arial"/>
          <w:bCs/>
        </w:rPr>
        <w:t xml:space="preserve">krivljenik: </w:t>
      </w:r>
      <w:r w:rsidR="00B55579">
        <w:rPr>
          <w:rFonts w:ascii="Arial" w:hAnsi="Arial" w:cs="Arial"/>
          <w:bCs/>
        </w:rPr>
        <w:t>Mihil Kajtazi, Sveti Martin 2, 51550 Mali Lošinj</w:t>
      </w:r>
    </w:p>
    <w:p w:rsidRPr="006A7CCC" w:rsidR="002322A4" w:rsidP="004940C5" w:rsidRDefault="002322A4">
      <w:pPr>
        <w:pStyle w:val="Odlomakpopisa"/>
        <w:numPr>
          <w:ilvl w:val="0"/>
          <w:numId w:val="3"/>
        </w:numPr>
        <w:tabs>
          <w:tab w:val="left" w:pos="8100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branitelj</w:t>
      </w:r>
      <w:r w:rsidR="004940C5">
        <w:rPr>
          <w:rFonts w:ascii="Arial" w:hAnsi="Arial" w:cs="Arial"/>
          <w:bCs/>
        </w:rPr>
        <w:t>ica</w:t>
      </w:r>
      <w:r>
        <w:rPr>
          <w:rFonts w:ascii="Arial" w:hAnsi="Arial" w:cs="Arial"/>
          <w:bCs/>
        </w:rPr>
        <w:t xml:space="preserve"> ok</w:t>
      </w:r>
      <w:r w:rsidR="004940C5">
        <w:rPr>
          <w:rFonts w:ascii="Arial" w:hAnsi="Arial" w:cs="Arial"/>
          <w:bCs/>
        </w:rPr>
        <w:t xml:space="preserve">rivljenika: odvjetnica </w:t>
      </w:r>
      <w:r w:rsidR="00B55579">
        <w:rPr>
          <w:rFonts w:ascii="Arial" w:hAnsi="Arial" w:cs="Arial"/>
        </w:rPr>
        <w:t>Sanela Kontin Miklin, Zakmardijeva 18, 48260 Križevci</w:t>
      </w:r>
    </w:p>
    <w:p w:rsidRPr="00B8441B" w:rsidR="002C418E" w:rsidP="00B9197C" w:rsidRDefault="00322447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8441B">
        <w:rPr>
          <w:rFonts w:ascii="Arial" w:hAnsi="Arial" w:cs="Arial"/>
        </w:rPr>
        <w:t>računovodstvo</w:t>
      </w:r>
      <w:r w:rsidRPr="00B8441B" w:rsidR="002C418E">
        <w:rPr>
          <w:rFonts w:ascii="Arial" w:hAnsi="Arial" w:cs="Arial"/>
        </w:rPr>
        <w:t>, po pravomoćnosti</w:t>
      </w:r>
    </w:p>
    <w:p w:rsidRPr="00CA785C" w:rsidR="002C418E" w:rsidP="002C418E" w:rsidRDefault="002C418E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CA785C">
        <w:rPr>
          <w:rFonts w:ascii="Arial" w:hAnsi="Arial" w:cs="Arial"/>
        </w:rPr>
        <w:t>pismohrana</w:t>
      </w:r>
    </w:p>
    <w:p w:rsidRPr="00CA785C" w:rsidR="002C418E" w:rsidP="002C418E" w:rsidRDefault="002C418E">
      <w:pPr>
        <w:jc w:val="both"/>
        <w:rPr>
          <w:rFonts w:ascii="Arial" w:hAnsi="Arial" w:cs="Arial"/>
        </w:rPr>
      </w:pPr>
    </w:p>
    <w:p w:rsidRPr="00CA785C" w:rsidR="00B8235D" w:rsidRDefault="00B8235D">
      <w:pPr>
        <w:jc w:val="both"/>
        <w:rPr>
          <w:rFonts w:ascii="Arial" w:hAnsi="Arial" w:cs="Arial"/>
        </w:rPr>
      </w:pPr>
    </w:p>
    <w:sectPr w:rsidRPr="00CA785C" w:rsidR="00B8235D" w:rsidSect="000D18B1">
      <w:headerReference w:type="default" r:id="rId10"/>
      <w:footnotePr>
        <w:numRestart w:val="eachPage"/>
      </w:foot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C2AEB" w:rsidP="000D18B1" w:rsidRDefault="007C2AEB">
      <w:r>
        <w:separator/>
      </w:r>
    </w:p>
  </w:endnote>
  <w:endnote w:type="continuationSeparator" w:id="0">
    <w:p w:rsidR="007C2AEB" w:rsidP="000D18B1" w:rsidRDefault="007C2AE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C2AEB" w:rsidP="000D18B1" w:rsidRDefault="007C2AEB">
      <w:r>
        <w:separator/>
      </w:r>
    </w:p>
  </w:footnote>
  <w:footnote w:type="continuationSeparator" w:id="0">
    <w:p w:rsidR="007C2AEB" w:rsidP="000D18B1" w:rsidRDefault="007C2AE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515363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E4779" w:rsidR="000D18B1" w:rsidRDefault="000D18B1">
        <w:pPr>
          <w:pStyle w:val="Zaglavlje"/>
          <w:jc w:val="center"/>
          <w:rPr>
            <w:rFonts w:ascii="Arial" w:hAnsi="Arial" w:cs="Arial"/>
          </w:rPr>
        </w:pPr>
        <w:r w:rsidRPr="009E4779">
          <w:rPr>
            <w:rFonts w:ascii="Arial" w:hAnsi="Arial" w:cs="Arial"/>
          </w:rPr>
          <w:fldChar w:fldCharType="begin"/>
        </w:r>
        <w:r w:rsidRPr="009E4779">
          <w:rPr>
            <w:rFonts w:ascii="Arial" w:hAnsi="Arial" w:cs="Arial"/>
          </w:rPr>
          <w:instrText>PAGE   \* MERGEFORMAT</w:instrText>
        </w:r>
        <w:r w:rsidRPr="009E4779">
          <w:rPr>
            <w:rFonts w:ascii="Arial" w:hAnsi="Arial" w:cs="Arial"/>
          </w:rPr>
          <w:fldChar w:fldCharType="separate"/>
        </w:r>
        <w:r w:rsidR="00413C22">
          <w:rPr>
            <w:rFonts w:ascii="Arial" w:hAnsi="Arial" w:cs="Arial"/>
            <w:noProof/>
          </w:rPr>
          <w:t>2</w:t>
        </w:r>
        <w:r w:rsidRPr="009E4779">
          <w:rPr>
            <w:rFonts w:ascii="Arial" w:hAnsi="Arial" w:cs="Arial"/>
          </w:rPr>
          <w:fldChar w:fldCharType="end"/>
        </w:r>
      </w:p>
      <w:p w:rsidRPr="009E4779" w:rsidR="000D18B1" w:rsidRDefault="000D18B1">
        <w:pPr>
          <w:pStyle w:val="Zaglavlje"/>
          <w:jc w:val="center"/>
          <w:rPr>
            <w:rFonts w:ascii="Arial" w:hAnsi="Arial" w:cs="Arial"/>
          </w:rPr>
        </w:pPr>
        <w:r w:rsidRPr="009E4779">
          <w:rPr>
            <w:rFonts w:ascii="Arial" w:hAnsi="Arial" w:cs="Arial"/>
          </w:rPr>
          <w:tab/>
        </w:r>
        <w:r w:rsidRPr="009E4779">
          <w:rPr>
            <w:rFonts w:ascii="Arial" w:hAnsi="Arial" w:cs="Arial"/>
          </w:rPr>
          <w:tab/>
          <w:t xml:space="preserve">         </w:t>
        </w:r>
        <w:r w:rsidRPr="009E4779" w:rsidR="00321D3D">
          <w:rPr>
            <w:rFonts w:ascii="Arial" w:hAnsi="Arial" w:cs="Arial"/>
          </w:rPr>
          <w:t>Poslovni bro</w:t>
        </w:r>
        <w:r w:rsidR="00633D5C">
          <w:rPr>
            <w:rFonts w:ascii="Arial" w:hAnsi="Arial" w:cs="Arial"/>
          </w:rPr>
          <w:t>j: Pp-</w:t>
        </w:r>
        <w:r w:rsidR="007410CB">
          <w:rPr>
            <w:rFonts w:ascii="Arial" w:hAnsi="Arial" w:cs="Arial"/>
          </w:rPr>
          <w:t>12497</w:t>
        </w:r>
        <w:r w:rsidR="00A61A4E">
          <w:rPr>
            <w:rFonts w:ascii="Arial" w:hAnsi="Arial" w:cs="Arial"/>
          </w:rPr>
          <w:t>/2025</w:t>
        </w:r>
        <w:r w:rsidR="007410CB">
          <w:rPr>
            <w:rFonts w:ascii="Arial" w:hAnsi="Arial" w:cs="Arial"/>
          </w:rPr>
          <w:t>-</w:t>
        </w:r>
        <w:r w:rsidR="003B0422">
          <w:rPr>
            <w:rFonts w:ascii="Arial" w:hAnsi="Arial" w:cs="Arial"/>
          </w:rPr>
          <w:t>8</w:t>
        </w:r>
      </w:p>
    </w:sdtContent>
  </w:sdt>
  <w:p w:rsidR="000D18B1" w:rsidRDefault="000D18B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E31C3"/>
    <w:multiLevelType w:val="hybridMultilevel"/>
    <w:tmpl w:val="8A124AA6"/>
    <w:lvl w:ilvl="0" w:tplc="02D61A8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21991A99"/>
    <w:multiLevelType w:val="hybridMultilevel"/>
    <w:tmpl w:val="6D82B27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B5506D"/>
    <w:multiLevelType w:val="hybridMultilevel"/>
    <w:tmpl w:val="90EC49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A82252"/>
    <w:multiLevelType w:val="hybridMultilevel"/>
    <w:tmpl w:val="290861A4"/>
    <w:lvl w:ilvl="0" w:tplc="D64CC07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10" w:hanging="360"/>
      </w:pPr>
    </w:lvl>
    <w:lvl w:ilvl="2" w:tplc="041A001B" w:tentative="true">
      <w:start w:val="1"/>
      <w:numFmt w:val="lowerRoman"/>
      <w:lvlText w:val="%3."/>
      <w:lvlJc w:val="right"/>
      <w:pPr>
        <w:ind w:left="2130" w:hanging="180"/>
      </w:pPr>
    </w:lvl>
    <w:lvl w:ilvl="3" w:tplc="041A000F" w:tentative="true">
      <w:start w:val="1"/>
      <w:numFmt w:val="decimal"/>
      <w:lvlText w:val="%4."/>
      <w:lvlJc w:val="left"/>
      <w:pPr>
        <w:ind w:left="2850" w:hanging="360"/>
      </w:pPr>
    </w:lvl>
    <w:lvl w:ilvl="4" w:tplc="041A0019" w:tentative="true">
      <w:start w:val="1"/>
      <w:numFmt w:val="lowerLetter"/>
      <w:lvlText w:val="%5."/>
      <w:lvlJc w:val="left"/>
      <w:pPr>
        <w:ind w:left="3570" w:hanging="360"/>
      </w:pPr>
    </w:lvl>
    <w:lvl w:ilvl="5" w:tplc="041A001B" w:tentative="true">
      <w:start w:val="1"/>
      <w:numFmt w:val="lowerRoman"/>
      <w:lvlText w:val="%6."/>
      <w:lvlJc w:val="right"/>
      <w:pPr>
        <w:ind w:left="4290" w:hanging="180"/>
      </w:pPr>
    </w:lvl>
    <w:lvl w:ilvl="6" w:tplc="041A000F" w:tentative="true">
      <w:start w:val="1"/>
      <w:numFmt w:val="decimal"/>
      <w:lvlText w:val="%7."/>
      <w:lvlJc w:val="left"/>
      <w:pPr>
        <w:ind w:left="5010" w:hanging="360"/>
      </w:pPr>
    </w:lvl>
    <w:lvl w:ilvl="7" w:tplc="041A0019" w:tentative="true">
      <w:start w:val="1"/>
      <w:numFmt w:val="lowerLetter"/>
      <w:lvlText w:val="%8."/>
      <w:lvlJc w:val="left"/>
      <w:pPr>
        <w:ind w:left="5730" w:hanging="360"/>
      </w:pPr>
    </w:lvl>
    <w:lvl w:ilvl="8" w:tplc="041A001B" w:tentative="true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6E393F7A"/>
    <w:multiLevelType w:val="hybridMultilevel"/>
    <w:tmpl w:val="37400D1C"/>
    <w:lvl w:ilvl="0" w:tplc="4AD8A1B6">
      <w:numFmt w:val="bullet"/>
      <w:lvlText w:val="-"/>
      <w:lvlJc w:val="left"/>
      <w:pPr>
        <w:ind w:left="46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ind w:left="53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60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67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75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82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89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96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103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12289" v:ext="edit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3DD"/>
    <w:rsid w:val="00020B29"/>
    <w:rsid w:val="00047D63"/>
    <w:rsid w:val="00052B1C"/>
    <w:rsid w:val="0005742B"/>
    <w:rsid w:val="00061524"/>
    <w:rsid w:val="00072B3F"/>
    <w:rsid w:val="000763B0"/>
    <w:rsid w:val="00090047"/>
    <w:rsid w:val="0009389D"/>
    <w:rsid w:val="000950A2"/>
    <w:rsid w:val="000B387A"/>
    <w:rsid w:val="000B7166"/>
    <w:rsid w:val="000D18B1"/>
    <w:rsid w:val="000D3885"/>
    <w:rsid w:val="000E0E6D"/>
    <w:rsid w:val="000E5012"/>
    <w:rsid w:val="000F22C2"/>
    <w:rsid w:val="00100FBA"/>
    <w:rsid w:val="001037AA"/>
    <w:rsid w:val="00111806"/>
    <w:rsid w:val="001208F2"/>
    <w:rsid w:val="0012406B"/>
    <w:rsid w:val="00142C76"/>
    <w:rsid w:val="00143D08"/>
    <w:rsid w:val="00155334"/>
    <w:rsid w:val="00160A41"/>
    <w:rsid w:val="00166B14"/>
    <w:rsid w:val="001714A5"/>
    <w:rsid w:val="00171C48"/>
    <w:rsid w:val="00194C9F"/>
    <w:rsid w:val="00196733"/>
    <w:rsid w:val="001B1150"/>
    <w:rsid w:val="001B34CD"/>
    <w:rsid w:val="001C49BA"/>
    <w:rsid w:val="001C7F23"/>
    <w:rsid w:val="001D45B2"/>
    <w:rsid w:val="001D7D02"/>
    <w:rsid w:val="001E1305"/>
    <w:rsid w:val="00214F17"/>
    <w:rsid w:val="00226D1A"/>
    <w:rsid w:val="002322A4"/>
    <w:rsid w:val="002336DD"/>
    <w:rsid w:val="00247246"/>
    <w:rsid w:val="0026022A"/>
    <w:rsid w:val="00261177"/>
    <w:rsid w:val="00271534"/>
    <w:rsid w:val="00274AF1"/>
    <w:rsid w:val="002B1981"/>
    <w:rsid w:val="002C418E"/>
    <w:rsid w:val="002D6B85"/>
    <w:rsid w:val="002D6D37"/>
    <w:rsid w:val="002F4027"/>
    <w:rsid w:val="00300902"/>
    <w:rsid w:val="003026AB"/>
    <w:rsid w:val="0031793E"/>
    <w:rsid w:val="00321D3D"/>
    <w:rsid w:val="00322447"/>
    <w:rsid w:val="00337FCF"/>
    <w:rsid w:val="003501F4"/>
    <w:rsid w:val="003504EB"/>
    <w:rsid w:val="003516AC"/>
    <w:rsid w:val="0037676D"/>
    <w:rsid w:val="00380B23"/>
    <w:rsid w:val="003A2C7F"/>
    <w:rsid w:val="003B0422"/>
    <w:rsid w:val="003B125F"/>
    <w:rsid w:val="003B3186"/>
    <w:rsid w:val="003B35D4"/>
    <w:rsid w:val="003D5DF7"/>
    <w:rsid w:val="003E6333"/>
    <w:rsid w:val="004036F4"/>
    <w:rsid w:val="00404BC3"/>
    <w:rsid w:val="00413C22"/>
    <w:rsid w:val="00426003"/>
    <w:rsid w:val="00426C2A"/>
    <w:rsid w:val="00463EEA"/>
    <w:rsid w:val="0046694B"/>
    <w:rsid w:val="00475F42"/>
    <w:rsid w:val="004940C5"/>
    <w:rsid w:val="004E1767"/>
    <w:rsid w:val="004E6DA7"/>
    <w:rsid w:val="004F177A"/>
    <w:rsid w:val="0050587D"/>
    <w:rsid w:val="005165D9"/>
    <w:rsid w:val="00535A24"/>
    <w:rsid w:val="00556951"/>
    <w:rsid w:val="00556A50"/>
    <w:rsid w:val="005632F3"/>
    <w:rsid w:val="00570619"/>
    <w:rsid w:val="00575B7B"/>
    <w:rsid w:val="00584CB5"/>
    <w:rsid w:val="00592C40"/>
    <w:rsid w:val="00594AEE"/>
    <w:rsid w:val="005C32B6"/>
    <w:rsid w:val="005D23DD"/>
    <w:rsid w:val="005D411C"/>
    <w:rsid w:val="005F5A96"/>
    <w:rsid w:val="006015E4"/>
    <w:rsid w:val="00623A14"/>
    <w:rsid w:val="00633D5C"/>
    <w:rsid w:val="00640CE2"/>
    <w:rsid w:val="006537BF"/>
    <w:rsid w:val="00657312"/>
    <w:rsid w:val="00662E09"/>
    <w:rsid w:val="0068225A"/>
    <w:rsid w:val="006B4BD0"/>
    <w:rsid w:val="006C4D47"/>
    <w:rsid w:val="006C6FFA"/>
    <w:rsid w:val="006E10D6"/>
    <w:rsid w:val="006E274D"/>
    <w:rsid w:val="006E51A4"/>
    <w:rsid w:val="00706727"/>
    <w:rsid w:val="00714320"/>
    <w:rsid w:val="007272DE"/>
    <w:rsid w:val="00727477"/>
    <w:rsid w:val="007410CB"/>
    <w:rsid w:val="00741716"/>
    <w:rsid w:val="0077433E"/>
    <w:rsid w:val="0079594A"/>
    <w:rsid w:val="00796848"/>
    <w:rsid w:val="00797A44"/>
    <w:rsid w:val="007A270D"/>
    <w:rsid w:val="007A60AD"/>
    <w:rsid w:val="007B7615"/>
    <w:rsid w:val="007C2AEB"/>
    <w:rsid w:val="007D14C2"/>
    <w:rsid w:val="007D6515"/>
    <w:rsid w:val="007E4EFB"/>
    <w:rsid w:val="007F479E"/>
    <w:rsid w:val="00816313"/>
    <w:rsid w:val="008202E1"/>
    <w:rsid w:val="00835676"/>
    <w:rsid w:val="00840176"/>
    <w:rsid w:val="00840CB7"/>
    <w:rsid w:val="00847616"/>
    <w:rsid w:val="00891009"/>
    <w:rsid w:val="00891170"/>
    <w:rsid w:val="008B24A9"/>
    <w:rsid w:val="008B2D83"/>
    <w:rsid w:val="008C1793"/>
    <w:rsid w:val="008C62F4"/>
    <w:rsid w:val="00937784"/>
    <w:rsid w:val="00952BA5"/>
    <w:rsid w:val="00987676"/>
    <w:rsid w:val="00996409"/>
    <w:rsid w:val="009A0B24"/>
    <w:rsid w:val="009A6258"/>
    <w:rsid w:val="009B12D2"/>
    <w:rsid w:val="009B5803"/>
    <w:rsid w:val="009C5B5B"/>
    <w:rsid w:val="009E4779"/>
    <w:rsid w:val="009E62F3"/>
    <w:rsid w:val="009F2870"/>
    <w:rsid w:val="00A224BE"/>
    <w:rsid w:val="00A24E43"/>
    <w:rsid w:val="00A45EE5"/>
    <w:rsid w:val="00A46B3D"/>
    <w:rsid w:val="00A61A4E"/>
    <w:rsid w:val="00A641D1"/>
    <w:rsid w:val="00A64FEE"/>
    <w:rsid w:val="00A81C76"/>
    <w:rsid w:val="00A85B7F"/>
    <w:rsid w:val="00AA6A10"/>
    <w:rsid w:val="00AC5002"/>
    <w:rsid w:val="00AC7869"/>
    <w:rsid w:val="00AD5735"/>
    <w:rsid w:val="00AD7126"/>
    <w:rsid w:val="00AE20E6"/>
    <w:rsid w:val="00AF63B5"/>
    <w:rsid w:val="00B013C3"/>
    <w:rsid w:val="00B0150F"/>
    <w:rsid w:val="00B1226A"/>
    <w:rsid w:val="00B234FA"/>
    <w:rsid w:val="00B23B34"/>
    <w:rsid w:val="00B30428"/>
    <w:rsid w:val="00B430B4"/>
    <w:rsid w:val="00B44482"/>
    <w:rsid w:val="00B45007"/>
    <w:rsid w:val="00B469DE"/>
    <w:rsid w:val="00B47706"/>
    <w:rsid w:val="00B53EE8"/>
    <w:rsid w:val="00B55579"/>
    <w:rsid w:val="00B60E6D"/>
    <w:rsid w:val="00B6401C"/>
    <w:rsid w:val="00B66C51"/>
    <w:rsid w:val="00B70778"/>
    <w:rsid w:val="00B8235D"/>
    <w:rsid w:val="00B8441B"/>
    <w:rsid w:val="00BA3DCF"/>
    <w:rsid w:val="00BA4035"/>
    <w:rsid w:val="00BA7900"/>
    <w:rsid w:val="00BB2790"/>
    <w:rsid w:val="00BB7021"/>
    <w:rsid w:val="00BC19B0"/>
    <w:rsid w:val="00BE41F4"/>
    <w:rsid w:val="00C15546"/>
    <w:rsid w:val="00C23CFF"/>
    <w:rsid w:val="00C345E1"/>
    <w:rsid w:val="00C60C05"/>
    <w:rsid w:val="00C67AD9"/>
    <w:rsid w:val="00C7506F"/>
    <w:rsid w:val="00C91B72"/>
    <w:rsid w:val="00CA4336"/>
    <w:rsid w:val="00CA785C"/>
    <w:rsid w:val="00CC2E01"/>
    <w:rsid w:val="00CD03C8"/>
    <w:rsid w:val="00CD4C14"/>
    <w:rsid w:val="00CE25F7"/>
    <w:rsid w:val="00D02D56"/>
    <w:rsid w:val="00D20656"/>
    <w:rsid w:val="00D34CEC"/>
    <w:rsid w:val="00D36035"/>
    <w:rsid w:val="00D42167"/>
    <w:rsid w:val="00D50E1A"/>
    <w:rsid w:val="00D53341"/>
    <w:rsid w:val="00D5336C"/>
    <w:rsid w:val="00D5740C"/>
    <w:rsid w:val="00D64041"/>
    <w:rsid w:val="00D6474D"/>
    <w:rsid w:val="00D70352"/>
    <w:rsid w:val="00D87CF3"/>
    <w:rsid w:val="00D9735B"/>
    <w:rsid w:val="00DA7CCC"/>
    <w:rsid w:val="00DB3BAB"/>
    <w:rsid w:val="00DB3C94"/>
    <w:rsid w:val="00DB7525"/>
    <w:rsid w:val="00DC7994"/>
    <w:rsid w:val="00DD068F"/>
    <w:rsid w:val="00DD4A6C"/>
    <w:rsid w:val="00DE2A16"/>
    <w:rsid w:val="00DE3960"/>
    <w:rsid w:val="00DF45E6"/>
    <w:rsid w:val="00E06A41"/>
    <w:rsid w:val="00E06ED4"/>
    <w:rsid w:val="00E16B5F"/>
    <w:rsid w:val="00E22532"/>
    <w:rsid w:val="00E22862"/>
    <w:rsid w:val="00E247C1"/>
    <w:rsid w:val="00E249BD"/>
    <w:rsid w:val="00E32F71"/>
    <w:rsid w:val="00E44B2D"/>
    <w:rsid w:val="00E55E36"/>
    <w:rsid w:val="00E70C8A"/>
    <w:rsid w:val="00E71571"/>
    <w:rsid w:val="00E73E4B"/>
    <w:rsid w:val="00E94178"/>
    <w:rsid w:val="00EC444D"/>
    <w:rsid w:val="00EE37E3"/>
    <w:rsid w:val="00F05121"/>
    <w:rsid w:val="00F10542"/>
    <w:rsid w:val="00F20AA0"/>
    <w:rsid w:val="00F31484"/>
    <w:rsid w:val="00F32582"/>
    <w:rsid w:val="00F326DF"/>
    <w:rsid w:val="00F50105"/>
    <w:rsid w:val="00F5092E"/>
    <w:rsid w:val="00F539E2"/>
    <w:rsid w:val="00F56BC5"/>
    <w:rsid w:val="00F63DC2"/>
    <w:rsid w:val="00F709BE"/>
    <w:rsid w:val="00FA352C"/>
    <w:rsid w:val="00FA3ED1"/>
    <w:rsid w:val="00FC7939"/>
    <w:rsid w:val="00FD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  <w15:chartTrackingRefBased/>
  <w15:docId w15:val="{673FD698-8D6B-4B76-83E7-35A2E8BE0877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ind w:firstLine="708"/>
      <w:outlineLvl w:val="1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0D18B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D18B1"/>
    <w:rPr>
      <w:sz w:val="24"/>
      <w:szCs w:val="24"/>
    </w:rPr>
  </w:style>
  <w:style w:type="paragraph" w:styleId="Podnoje">
    <w:name w:val="footer"/>
    <w:basedOn w:val="Normal"/>
    <w:link w:val="PodnojeChar"/>
    <w:rsid w:val="000D18B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D18B1"/>
    <w:rPr>
      <w:sz w:val="24"/>
      <w:szCs w:val="24"/>
    </w:rPr>
  </w:style>
  <w:style w:type="paragraph" w:styleId="Tekstbalonia">
    <w:name w:val="Balloon Text"/>
    <w:basedOn w:val="Normal"/>
    <w:link w:val="TekstbaloniaChar"/>
    <w:rsid w:val="00337FC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rsid w:val="00337FCF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D50E1A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5165D9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5165D9"/>
  </w:style>
  <w:style w:type="character" w:styleId="Referencafusnote">
    <w:name w:val="footnote reference"/>
    <w:basedOn w:val="Zadanifontodlomka"/>
    <w:rsid w:val="005165D9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413C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3C2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3C2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3C2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3C2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79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513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733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siječnja 2026.</izvorni_sadrzaj>
    <derivirana_varijabla naziv="DomainObject.DatumDonosenjaOdluke_1">9. siječnja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Jurišić</izvorni_sadrzaj>
    <derivirana_varijabla naziv="DomainObject.DonositeljOdluke.Prezime_1">Jurišić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12497</izvorni_sadrzaj>
    <derivirana_varijabla naziv="DomainObject.Predmet.Broj_1">12497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2025.</izvorni_sadrzaj>
    <derivirana_varijabla naziv="DomainObject.Predmet.DatumOsnivanja_1">24.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2025.</izvorni_sadrzaj>
    <derivirana_varijabla naziv="DomainObject.Predmet.DatumRjesavanja_1">29. rujna 2025.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29. rujna 1971.</izvorni_sadrzaj>
    <derivirana_varijabla naziv="DomainObject.Predmet.OkrivljenikFizickaOsoba.DatumRodjenja_1">29. rujna 1971.</derivirana_varijabla>
  </DomainObject.Predmet.OkrivljenikFizickaOsoba.DatumRodjenja>
  <DomainObject.Predmet.OkrivljenikFizickaOsoba.DatumRodjenjaFormated>
    <izvorni_sadrzaj>29.9.1971.</izvorni_sadrzaj>
    <derivirana_varijabla naziv="DomainObject.Predmet.OkrivljenikFizickaOsoba.DatumRodjenjaFormated_1">29.9.1971.</derivirana_varijabla>
  </DomainObject.Predmet.OkrivljenikFizickaOsoba.DatumRodjenjaFormated>
  <DomainObject.Predmet.OkrivljenikFizickaOsoba.Ime>
    <izvorni_sadrzaj>Mihill</izvorni_sadrzaj>
    <derivirana_varijabla naziv="DomainObject.Predmet.OkrivljenikFizickaOsoba.Ime_1">Mihill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PRIZREN</izvorni_sadrzaj>
    <derivirana_varijabla naziv="DomainObject.Predmet.OkrivljenikFizickaOsoba.MjestoRodjenja_1">PRIZREN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Mihill Kajtazi</izvorni_sadrzaj>
    <derivirana_varijabla naziv="DomainObject.Predmet.OkrivljenikFizickaOsoba.Naziv_1">Mihill Kajtazi</derivirana_varijabla>
  </DomainObject.Predmet.OkrivljenikFizickaOsoba.Naziv>
  <DomainObject.Predmet.OkrivljenikFizickaOsoba.Prezime>
    <izvorni_sadrzaj>Kajtazi</izvorni_sadrzaj>
    <derivirana_varijabla naziv="DomainObject.Predmet.OkrivljenikFizickaOsoba.Prezime_1">Kajtazi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32746192250</izvorni_sadrzaj>
    <derivirana_varijabla naziv="DomainObject.Predmet.OkrivljenikFizickaOsoba.Oib_1">32746192250</derivirana_varijabla>
  </DomainObject.Predmet.OkrivljenikFizickaOsoba.Oib>
  <DomainObject.Predmet.Opis>
    <izvorni_sadrzaj>TROŠAK BRANITELJA</izvorni_sadrzaj>
    <derivirana_varijabla naziv="DomainObject.Predmet.Opis_1">TROŠAK BRANITELJA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Pp-12497/2025</izvorni_sadrzaj>
    <derivirana_varijabla naziv="DomainObject.Predmet.OznakaBroj_1">Pp-12497/2025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64007033369</izvorni_sadrzaj>
    <derivirana_varijabla naziv="DomainObject.Predmet.PredmetRijesio.Oib_1">64007033369</derivirana_varijabla>
  </DomainObject.Predmet.PredmetRijesio.Oib>
  <DomainObject.Predmet.PredmetRijesio.Prezime>
    <izvorni_sadrzaj>Jurišić</izvorni_sadrzaj>
    <derivirana_varijabla naziv="DomainObject.Predmet.PredmetRijesio.Prezime_1">Jurišić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Mihill Kajtazi zastupanog po punomoćniku Sanela Kontin Miklin</izvorni_sadrzaj>
    <derivirana_varijabla naziv="DomainObject.Predmet.ProtustrankaFormated_1">  Mihill Kajtazi zastupanog po punomoćniku Sanela Kontin Miklin</derivirana_varijabla>
  </DomainObject.Predmet.ProtustrankaFormated>
  <DomainObject.Predmet.ProtustrankaFormatedOIB>
    <izvorni_sadrzaj>  Mihill Kajtazi, OIB 32746192250 zastupanog po punomoćniku Sanela Kontin Miklin</izvorni_sadrzaj>
    <derivirana_varijabla naziv="DomainObject.Predmet.ProtustrankaFormatedOIB_1">  Mihill Kajtazi, OIB 32746192250 zastupanog po punomoćniku Sanela Kontin Miklin</derivirana_varijabla>
  </DomainObject.Predmet.ProtustrankaFormatedOIB>
  <DomainObject.Predmet.ProtustrankaFormatedWithAdress>
    <izvorni_sadrzaj> Mihill Kajtazi, Sveti Martin 2, 51550 Mali Lošinj zastupanog po punomoćniku Sanela Kontin Miklin</izvorni_sadrzaj>
    <derivirana_varijabla naziv="DomainObject.Predmet.ProtustrankaFormatedWithAdress_1"> Mihill Kajtazi, Sveti Martin 2, 51550 Mali Lošinj zastupanog po punomoćniku Sanela Kontin Miklin</derivirana_varijabla>
  </DomainObject.Predmet.ProtustrankaFormatedWithAdress>
  <DomainObject.Predmet.ProtustrankaFormatedWithAdressOIB>
    <izvorni_sadrzaj> Mihill Kajtazi, OIB 32746192250, Sveti Martin 2, 51550 Mali Lošinj zastupanog po punomoćniku Sanela Kontin Miklin</izvorni_sadrzaj>
    <derivirana_varijabla naziv="DomainObject.Predmet.ProtustrankaFormatedWithAdressOIB_1"> Mihill Kajtazi, OIB 32746192250, Sveti Martin 2, 51550 Mali Lošinj zastupanog po punomoćniku Sanela Kontin Miklin</derivirana_varijabla>
  </DomainObject.Predmet.ProtustrankaFormatedWithAdressOIB>
  <DomainObject.Predmet.ProtustrankaWithAdress>
    <izvorni_sadrzaj>Mihill Kajtazi Sveti Martin 2, 51550 Mali Lošinj</izvorni_sadrzaj>
    <derivirana_varijabla naziv="DomainObject.Predmet.ProtustrankaWithAdress_1">Mihill Kajtazi Sveti Martin 2, 51550 Mali Lošinj</derivirana_varijabla>
  </DomainObject.Predmet.ProtustrankaWithAdress>
  <DomainObject.Predmet.ProtustrankaWithAdressOIB>
    <izvorni_sadrzaj>Mihill Kajtazi, OIB 32746192250, Sveti Martin 2, 51550 Mali Lošinj</izvorni_sadrzaj>
    <derivirana_varijabla naziv="DomainObject.Predmet.ProtustrankaWithAdressOIB_1">Mihill Kajtazi, OIB 32746192250, Sveti Martin 2, 51550 Mali Lošinj</derivirana_varijabla>
  </DomainObject.Predmet.ProtustrankaWithAdressOIB>
  <DomainObject.Predmet.ProtustrankaNazivFormated>
    <izvorni_sadrzaj>Mihill Kajtazi</izvorni_sadrzaj>
    <derivirana_varijabla naziv="DomainObject.Predmet.ProtustrankaNazivFormated_1">Mihill Kajtazi</derivirana_varijabla>
  </DomainObject.Predmet.ProtustrankaNazivFormated>
  <DomainObject.Predmet.ProtustrankaNazivFormatedOIB>
    <izvorni_sadrzaj>Mihill Kajtazi, OIB 32746192250</izvorni_sadrzaj>
    <derivirana_varijabla naziv="DomainObject.Predmet.ProtustrankaNazivFormatedOIB_1">Mihill Kajtazi, OIB 32746192250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Katarina Jurišić, 31.</izvorni_sadrzaj>
    <derivirana_varijabla naziv="DomainObject.Predmet.Referada.Naziv_1">Katarina Jurišić, 31.</derivirana_varijabla>
  </DomainObject.Predmet.Referada.Naziv>
  <DomainObject.Predmet.Referada.Oznaka>
    <izvorni_sadrzaj>31</izvorni_sadrzaj>
    <derivirana_varijabla naziv="DomainObject.Predmet.Referada.Oznaka_1">31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125</izvorni_sadrzaj>
    <derivirana_varijabla naziv="DomainObject.Predmet.Referada.Prostorija.Oznaka_1">125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Katarina Jurišić</izvorni_sadrzaj>
    <derivirana_varijabla naziv="DomainObject.Predmet.Referada.Sudac_1">Katarina Jurišić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Zagreb</izvorni_sadrzaj>
    <derivirana_varijabla naziv="DomainObject.Predmet.StrankaFormated_1">  Grad Zagreb</derivirana_varijabla>
  </DomainObject.Predmet.StrankaFormated>
  <DomainObject.Predmet.StrankaFormatedOIB>
    <izvorni_sadrzaj>  Grad Zagreb, OIB 61817894937</izvorni_sadrzaj>
    <derivirana_varijabla naziv="DomainObject.Predmet.StrankaFormatedOIB_1">  Grad Zagreb, OIB 61817894937</derivirana_varijabla>
  </DomainObject.Predmet.StrankaFormatedOIB>
  <DomainObject.Predmet.StrankaFormatedWithAdress>
    <izvorni_sadrzaj> Grad Zagreb, Trg Stjepana Radića 1, 10000 Zagreb</izvorni_sadrzaj>
    <derivirana_varijabla naziv="DomainObject.Predmet.StrankaFormatedWithAdress_1"> Grad Zagreb, Trg Stjepana Radića 1, 10000 Zagreb</derivirana_varijabla>
  </DomainObject.Predmet.StrankaFormatedWithAdress>
  <DomainObject.Predmet.StrankaFormatedWithAdressOIB>
    <izvorni_sadrzaj> Grad Zagreb, OIB 61817894937, Trg Stjepana Radića 1, 10000 Zagreb</izvorni_sadrzaj>
    <derivirana_varijabla naziv="DomainObject.Predmet.StrankaFormatedWithAdressOIB_1"> Grad Zagreb, OIB 61817894937, Trg Stjepana Radića 1, 10000 Zagreb</derivirana_varijabla>
  </DomainObject.Predmet.StrankaFormatedWithAdressOIB>
  <DomainObject.Predmet.StrankaWithAdress>
    <izvorni_sadrzaj>Grad Zagreb Trg Stjepana Radića 1,10000 Zagreb</izvorni_sadrzaj>
    <derivirana_varijabla naziv="DomainObject.Predmet.StrankaWithAdress_1">Grad Zagreb Trg Stjepana Radića 1,10000 Zagreb</derivirana_varijabla>
  </DomainObject.Predmet.StrankaWithAdress>
  <DomainObject.Predmet.StrankaWithAdressOIB>
    <izvorni_sadrzaj>Grad Zagreb, OIB 61817894937, Trg Stjepana Radića 1,10000 Zagreb</izvorni_sadrzaj>
    <derivirana_varijabla naziv="DomainObject.Predmet.StrankaWithAdressOIB_1">Grad Zagreb, OIB 61817894937, Trg Stjepana Radića 1,10000 Zagreb</derivirana_varijabla>
  </DomainObject.Predmet.StrankaWithAdressOIB>
  <DomainObject.Predmet.StrankaNazivFormated>
    <izvorni_sadrzaj>Grad Zagreb</izvorni_sadrzaj>
    <derivirana_varijabla naziv="DomainObject.Predmet.StrankaNazivFormated_1">Grad Zagreb</derivirana_varijabla>
  </DomainObject.Predmet.StrankaNazivFormated>
  <DomainObject.Predmet.StrankaNazivFormatedOIB>
    <izvorni_sadrzaj>Grad Zagreb, OIB 61817894937</izvorni_sadrzaj>
    <derivirana_varijabla naziv="DomainObject.Predmet.StrankaNazivFormatedOIB_1">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Katarina Jurišić, 31.</izvorni_sadrzaj>
    <derivirana_varijabla naziv="DomainObject.Predmet.TrenutnaLokacijaSpisa.Naziv_1">Katarina Jurišić, 31.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 područja sigurnosti prometa na cestama</izvorni_sadrzaj>
    <derivirana_varijabla naziv="DomainObject.Predmet.UstrojstvenaJedinicaVodi.Naziv_1">Pisarnica iz područja sigurnosti prometa na cestama</derivirana_varijabla>
  </DomainObject.Predmet.UstrojstvenaJedinicaVodi.Naziv>
  <DomainObject.Predmet.UstrojstvenaJedinicaVodi.Oznaka>
    <izvorni_sadrzaj>ZGPP</izvorni_sadrzaj>
    <derivirana_varijabla naziv="DomainObject.Predmet.UstrojstvenaJedinicaVodi.Oznaka_1">ZGPP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Ivana Kraljić</izvorni_sadrzaj>
    <derivirana_varijabla naziv="DomainObject.Predmet.Zapisnicar_1">Ivana Kraljić</derivirana_varijabla>
  </DomainObject.Predmet.Zapisnicar>
  <DomainObject.Predmet.StrankaListFormated>
    <izvorni_sadrzaj>
      <item>Grad Zagreb</item>
    </izvorni_sadrzaj>
    <derivirana_varijabla naziv="DomainObject.Predmet.StrankaListFormated_1">
      <item>Grad Zagreb</item>
    </derivirana_varijabla>
  </DomainObject.Predmet.StrankaListFormated>
  <DomainObject.Predmet.StrankaListFormatedOIB>
    <izvorni_sadrzaj>
      <item>Grad Zagreb, OIB 61817894937</item>
    </izvorni_sadrzaj>
    <derivirana_varijabla naziv="DomainObject.Predmet.StrankaListFormatedOIB_1">
      <item>Grad Zagreb, OIB 61817894937</item>
    </derivirana_varijabla>
  </DomainObject.Predmet.StrankaListFormatedOIB>
  <DomainObject.Predmet.StrankaListFormatedWithAdress>
    <izvorni_sadrzaj>
      <item>Grad Zagreb, Trg Stjepana Radića 1, 10000 Zagreb</item>
    </izvorni_sadrzaj>
    <derivirana_varijabla naziv="DomainObject.Predmet.StrankaListFormatedWithAdress_1">
      <item>Grad Zagreb, Trg Stjepana Radića 1, 10000 Zagreb</item>
    </derivirana_varijabla>
  </DomainObject.Predmet.StrankaListFormatedWithAdress>
  <DomainObject.Predmet.StrankaListFormatedWithAdressOIB>
    <izvorni_sadrzaj>
      <item>Grad Zagreb, OIB 61817894937, Trg Stjepana Radića 1, 10000 Zagreb</item>
    </izvorni_sadrzaj>
    <derivirana_varijabla naziv="DomainObject.Predmet.StrankaListFormatedWithAdressOIB_1">
      <item>Grad Zagreb, OIB 61817894937, Trg Stjepana Radića 1, 10000 Zagreb</item>
    </derivirana_varijabla>
  </DomainObject.Predmet.StrankaListFormatedWithAdressOIB>
  <DomainObject.Predmet.StrankaListNazivFormated>
    <izvorni_sadrzaj>
      <item>Grad Zagreb</item>
    </izvorni_sadrzaj>
    <derivirana_varijabla naziv="DomainObject.Predmet.StrankaListNazivFormated_1">
      <item>Grad Zagreb</item>
    </derivirana_varijabla>
  </DomainObject.Predmet.StrankaListNazivFormated>
  <DomainObject.Predmet.StrankaListNazivFormatedOIB>
    <izvorni_sadrzaj>
      <item>Grad Zagreb, OIB 61817894937</item>
    </izvorni_sadrzaj>
    <derivirana_varijabla naziv="DomainObject.Predmet.StrankaListNazivFormatedOIB_1">
      <item>Grad Zagreb, OIB 61817894937</item>
    </derivirana_varijabla>
  </DomainObject.Predmet.StrankaListNazivFormatedOIB>
  <DomainObject.Predmet.ProtuStrankaListFormated>
    <izvorni_sadrzaj>
      <item>Mihill Kajtazi zastupanog po punomoćniku Sanela Kontin Miklin</item>
    </izvorni_sadrzaj>
    <derivirana_varijabla naziv="DomainObject.Predmet.ProtuStrankaListFormated_1">
      <item>Mihill Kajtazi zastupanog po punomoćniku Sanela Kontin Miklin</item>
    </derivirana_varijabla>
  </DomainObject.Predmet.ProtuStrankaListFormated>
  <DomainObject.Predmet.ProtuStrankaListFormatedOIB>
    <izvorni_sadrzaj>
      <item>Mihill Kajtazi, OIB 32746192250 zastupanog po punomoćniku Sanela Kontin Miklin</item>
    </izvorni_sadrzaj>
    <derivirana_varijabla naziv="DomainObject.Predmet.ProtuStrankaListFormatedOIB_1">
      <item>Mihill Kajtazi, OIB 32746192250 zastupanog po punomoćniku Sanela Kontin Miklin</item>
    </derivirana_varijabla>
  </DomainObject.Predmet.ProtuStrankaListFormatedOIB>
  <DomainObject.Predmet.ProtuStrankaListFormatedWithAdress>
    <izvorni_sadrzaj>
      <item>Mihill Kajtazi, Sveti Martin 2, 51550 Mali Lošinj zastupanog po punomoćniku Sanela Kontin Miklin</item>
    </izvorni_sadrzaj>
    <derivirana_varijabla naziv="DomainObject.Predmet.ProtuStrankaListFormatedWithAdress_1">
      <item>Mihill Kajtazi, Sveti Martin 2, 51550 Mali Lošinj zastupanog po punomoćniku Sanela Kontin Miklin</item>
    </derivirana_varijabla>
  </DomainObject.Predmet.ProtuStrankaListFormatedWithAdress>
  <DomainObject.Predmet.ProtuStrankaListFormatedWithAdressOIB>
    <izvorni_sadrzaj>
      <item>Mihill Kajtazi, OIB 32746192250, Sveti Martin 2, 51550 Mali Lošinj zastupanog po punomoćniku Sanela Kontin Miklin</item>
    </izvorni_sadrzaj>
    <derivirana_varijabla naziv="DomainObject.Predmet.ProtuStrankaListFormatedWithAdressOIB_1">
      <item>Mihill Kajtazi, OIB 32746192250, Sveti Martin 2, 51550 Mali Lošinj zastupanog po punomoćniku Sanela Kontin Miklin</item>
    </derivirana_varijabla>
  </DomainObject.Predmet.ProtuStrankaListFormatedWithAdressOIB>
  <DomainObject.Predmet.ProtuStrankaListNazivFormated>
    <izvorni_sadrzaj>
      <item>Mihill Kajtazi</item>
    </izvorni_sadrzaj>
    <derivirana_varijabla naziv="DomainObject.Predmet.ProtuStrankaListNazivFormated_1">
      <item>Mihill Kajtazi</item>
    </derivirana_varijabla>
  </DomainObject.Predmet.ProtuStrankaListNazivFormated>
  <DomainObject.Predmet.ProtuStrankaListNazivFormatedOIB>
    <izvorni_sadrzaj>
      <item>Mihill Kajtazi, OIB 32746192250</item>
    </izvorni_sadrzaj>
    <derivirana_varijabla naziv="DomainObject.Predmet.ProtuStrankaListNazivFormatedOIB_1">
      <item>Mihill Kajtazi, OIB 32746192250</item>
    </derivirana_varijabla>
  </DomainObject.Predmet.ProtuStrankaListNazivFormatedOIB>
  <DomainObject.Predmet.OstaliListFormated>
    <izvorni_sadrzaj>
      <item>Sanela Kontin Miklin punomoćnik sudionika u postupku Mihill Kajtazi</item>
    </izvorni_sadrzaj>
    <derivirana_varijabla naziv="DomainObject.Predmet.OstaliListFormated_1">
      <item>Sanela Kontin Miklin punomoćnik sudionika u postupku Mihill Kajtazi</item>
    </derivirana_varijabla>
  </DomainObject.Predmet.OstaliListFormated>
  <DomainObject.Predmet.OstaliListFormatedOIB>
    <izvorni_sadrzaj>
      <item>Sanela Kontin Miklin, OIB 42524410941 punomoćnik sudionika u postupku Mihill Kajtazi</item>
    </izvorni_sadrzaj>
    <derivirana_varijabla naziv="DomainObject.Predmet.OstaliListFormatedOIB_1">
      <item>Sanela Kontin Miklin, OIB 42524410941 punomoćnik sudionika u postupku Mihill Kajtazi</item>
    </derivirana_varijabla>
  </DomainObject.Predmet.OstaliListFormatedOIB>
  <DomainObject.Predmet.OstaliListFormatedWithAdress>
    <izvorni_sadrzaj>
      <item>Sanela Kontin Miklin, Zakmardijeva ul. br. 18, 48260 Križevci punomoćnik sudionika u postupku Mihill Kajtazi</item>
    </izvorni_sadrzaj>
    <derivirana_varijabla naziv="DomainObject.Predmet.OstaliListFormatedWithAdress_1">
      <item>Sanela Kontin Miklin, Zakmardijeva ul. br. 18, 48260 Križevci punomoćnik sudionika u postupku Mihill Kajtazi</item>
    </derivirana_varijabla>
  </DomainObject.Predmet.OstaliListFormatedWithAdress>
  <DomainObject.Predmet.OstaliListFormatedWithAdressOIB>
    <izvorni_sadrzaj>
      <item>Sanela Kontin Miklin, OIB 42524410941, Zakmardijeva ul. br. 18, 48260 Križevci punomoćnik sudionika u postupku Mihill Kajtazi</item>
    </izvorni_sadrzaj>
    <derivirana_varijabla naziv="DomainObject.Predmet.OstaliListFormatedWithAdressOIB_1">
      <item>Sanela Kontin Miklin, OIB 42524410941, Zakmardijeva ul. br. 18, 48260 Križevci punomoćnik sudionika u postupku Mihill Kajtazi</item>
    </derivirana_varijabla>
  </DomainObject.Predmet.OstaliListFormatedWithAdressOIB>
  <DomainObject.Predmet.OstaliListNazivFormated>
    <izvorni_sadrzaj>
      <item>Sanela Kontin Miklin</item>
    </izvorni_sadrzaj>
    <derivirana_varijabla naziv="DomainObject.Predmet.OstaliListNazivFormated_1">
      <item>Sanela Kontin Miklin</item>
    </derivirana_varijabla>
  </DomainObject.Predmet.OstaliListNazivFormated>
  <DomainObject.Predmet.OstaliListNazivFormatedOIB>
    <izvorni_sadrzaj>
      <item>Sanela Kontin Miklin, OIB 42524410941</item>
    </izvorni_sadrzaj>
    <derivirana_varijabla naziv="DomainObject.Predmet.OstaliListNazivFormatedOIB_1">
      <item>Sanela Kontin Miklin, OIB 42524410941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siječnja 2026.</izvorni_sadrzaj>
    <derivirana_varijabla naziv="DomainObject.Datum_1">9. siječnja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Zagreb</izvorni_sadrzaj>
    <derivirana_varijabla naziv="DomainObject.Predmet.StrankaIDrugi_1">Grad Zagreb</derivirana_varijabla>
  </DomainObject.Predmet.StrankaIDrugi>
  <DomainObject.Predmet.ProtustrankaIDrugi>
    <izvorni_sadrzaj>Mihill Kajtazi</izvorni_sadrzaj>
    <derivirana_varijabla naziv="DomainObject.Predmet.ProtustrankaIDrugi_1">Mihill Kajtazi</derivirana_varijabla>
  </DomainObject.Predmet.ProtustrankaIDrugi>
  <DomainObject.Predmet.StrankaIDrugiAdressOIB>
    <izvorni_sadrzaj>Grad Zagreb, OIB 61817894937, Trg Stjepana Radića 1, 10000 Zagreb</izvorni_sadrzaj>
    <derivirana_varijabla naziv="DomainObject.Predmet.StrankaIDrugiAdressOIB_1">Grad Zagreb, OIB 61817894937, Trg Stjepana Radića 1, 10000 Zagreb</derivirana_varijabla>
  </DomainObject.Predmet.StrankaIDrugiAdressOIB>
  <DomainObject.Predmet.ProtustrankaIDrugiAdressOIB>
    <izvorni_sadrzaj>Mihill Kajtazi, OIB 32746192250, Sveti Martin 2, 51550 Mali Lošinj</izvorni_sadrzaj>
    <derivirana_varijabla naziv="DomainObject.Predmet.ProtustrankaIDrugiAdressOIB_1">Mihill Kajtazi, OIB 32746192250, Sveti Martin 2,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2025.</izvorni_sadrzaj>
    <derivirana_varijabla naziv="DomainObject.Predmet.OdlukaRjesenje.DatumDonosenjaOdluke_1">29. rujna 2025.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Pp-12497/2025-3</izvorni_sadrzaj>
    <derivirana_varijabla naziv="DomainObject.Predmet.OdlukaRjesenje.Oznaka_1">Pp-12497/2025-3</derivirana_varijabla>
  </DomainObject.Predmet.OdlukaRjesenje.Oznaka>
  <DomainObject.Predmet.SudioniciListNaziv>
    <izvorni_sadrzaj>
      <item>Grad Zagreb</item>
      <item>Mihill Kajtazi</item>
      <item>Sanela Kontin Miklin</item>
    </izvorni_sadrzaj>
    <derivirana_varijabla naziv="DomainObject.Predmet.SudioniciListNaziv_1">
      <item>Grad Zagreb</item>
      <item>Mihill Kajtazi</item>
      <item>Sanela Kontin Miklin</item>
    </derivirana_varijabla>
  </DomainObject.Predmet.SudioniciListNaziv>
  <DomainObject.Predmet.SudioniciListAdressOIB>
    <izvorni_sadrzaj>
      <item>Grad Zagreb, OIB 61817894937, Trg Stjepana Radića 1,10000 Zagreb</item>
      <item>Mihill Kajtazi, OIB 32746192250, Sveti Martin 2,51550 Mali Lošinj</item>
      <item>Sanela Kontin Miklin, OIB 42524410941, Zakmardijeva ul. br. 18,48260 Križevci</item>
    </izvorni_sadrzaj>
    <derivirana_varijabla naziv="DomainObject.Predmet.SudioniciListAdressOIB_1">
      <item>Grad Zagreb, OIB 61817894937, Trg Stjepana Radića 1,10000 Zagreb</item>
      <item>Mihill Kajtazi, OIB 32746192250, Sveti Martin 2,51550 Mali Lošinj</item>
      <item>Sanela Kontin Miklin, OIB 42524410941, Zakmardijeva ul. br. 18,48260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61817894937</item>
      <item>, OIB 32746192250</item>
      <item>, OIB 42524410941</item>
    </izvorni_sadrzaj>
    <derivirana_varijabla naziv="DomainObject.Predmet.SudioniciListNazivOIB_1">
      <item>, OIB 61817894937</item>
      <item>, OIB 32746192250</item>
      <item>, OIB 42524410941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rujna 2025.</izvorni_sadrzaj>
    <derivirana_varijabla naziv="DomainObject.PredzadnjaOdlukaIzPredmeta.DatumDonosenjaOdluke_1">29. rujna 2025.</derivirana_varijabla>
  </DomainObject.PredzadnjaOdlukaIzPredmeta.DatumDonosenjaOdluke>
  <DomainObject.PredzadnjaOdlukaIzPredmeta.Oznaka>
    <izvorni_sadrzaj>Pp-12497/2025-3</izvorni_sadrzaj>
    <derivirana_varijabla naziv="DomainObject.PredzadnjaOdlukaIzPredmeta.Oznaka_1">Pp-12497/2025-3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rujna 2025.</izvorni_sadrzaj>
    <derivirana_varijabla naziv="DomainObject.Predmet.DatumPocetkaProcesa_1">24.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Mihill Kajtazi, Sveti Martin 2, 51550 Mali Lošinj, OIB: 32746192250, rođen-a 29.09.1971., mjesto rođenja PRIZREN</item>
    </izvorni_sadrzaj>
    <derivirana_varijabla naziv="DomainObject.Predmet.OkrivljenikAdresaMjestoRodjenjaList_1">
      <item>Mihill Kajtazi, Sveti Martin 2, 51550 Mali Lošinj, OIB: 32746192250, rođen-a 29.09.1971., mjesto rođenja PRIZREN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340-07/23-03/24595</izvorni_sadrzaj>
    <derivirana_varijabla naziv="DomainObject.PrviPodnesak.OznakaBrojPodnositelja_1">340-07/23-03/24595</derivirana_varijabla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7AF30B-DB15-4C9C-89DC-F72DDDE59B4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</properties:Company>
  <properties:Pages>2</properties:Pages>
  <properties:Words>565</properties:Words>
  <properties:Characters>3281</properties:Characters>
  <properties:Lines>82</properties:Lines>
  <properties:Paragraphs>30</properties:Paragraphs>
  <properties:TotalTime>748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10124-x od 25</vt:lpstr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2021-12-07T16:49:00Z</dcterms:created>
  <dc:creator>Katarina</dc:creator>
  <cp:keywords/>
  <cp:lastModifiedBy>Katarina Jurišić</cp:lastModifiedBy>
  <cp:lastPrinted>2020-11-24T12:54:00Z</cp:lastPrinted>
  <dcterms:modified xmlns:xsi="http://www.w3.org/2001/XMLSchema-instance" xsi:type="dcterms:W3CDTF">2026-01-09T07:02:00Z</dcterms:modified>
  <cp:revision>118</cp:revision>
  <dc:subject/>
  <dc:title>Broj: 10124-x od 25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trošak (Pp-12497-25 Mihil Kajtazi - ISPLATA TROŠKOVA BRANITELJU,  prigovor, PDV.docx)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